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2"/>
        <w:ind w:right="0" w:left="0" w:firstLine="0"/>
        <w:jc w:val="left"/>
        <w:rPr>
          <w:rFonts w:ascii="Arial" w:hAnsi="Arial" w:cs="Arial" w:eastAsia="Arial"/>
          <w:color w:val="5D6770"/>
          <w:spacing w:val="0"/>
          <w:position w:val="0"/>
          <w:sz w:val="1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12"/>
          <w:shd w:fill="auto" w:val="clear"/>
        </w:rPr>
        <w:tab/>
      </w:r>
    </w:p>
    <w:tbl>
      <w:tblPr/>
      <w:tblGrid>
        <w:gridCol w:w="1140"/>
        <w:gridCol w:w="7965"/>
        <w:gridCol w:w="1455"/>
      </w:tblGrid>
      <w:tr>
        <w:trPr>
          <w:trHeight w:val="1160" w:hRule="auto"/>
          <w:jc w:val="left"/>
        </w:trPr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00adbc" w:val="clear"/>
            <w:tcMar>
              <w:left w:w="144" w:type="dxa"/>
              <w:right w:w="1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Ubuntu" w:hAnsi="Ubuntu" w:cs="Ubuntu" w:eastAsia="Ubuntu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UNIT</w:t>
              <w:br/>
            </w:r>
            <w:r>
              <w:rPr>
                <w:rFonts w:ascii="Ubuntu" w:hAnsi="Ubuntu" w:cs="Ubuntu" w:eastAsia="Ubuntu"/>
                <w:b/>
                <w:color w:val="FFFFFF"/>
                <w:spacing w:val="0"/>
                <w:position w:val="0"/>
                <w:sz w:val="82"/>
                <w:shd w:fill="auto" w:val="clear"/>
              </w:rPr>
              <w:t xml:space="preserve">3</w:t>
            </w:r>
          </w:p>
        </w:tc>
        <w:tc>
          <w:tcPr>
            <w:tcW w:w="7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7665a0" w:val="clear"/>
            <w:tcMar>
              <w:left w:w="144" w:type="dxa"/>
              <w:right w:w="1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7665a0" w:val="clear"/>
            <w:tcMar>
              <w:left w:w="144" w:type="dxa"/>
              <w:right w:w="14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36" w:dyaOrig="1061">
                <v:rect xmlns:o="urn:schemas-microsoft-com:office:office" xmlns:v="urn:schemas-microsoft-com:vml" id="rectole0000000000" style="width:51.800000pt;height:53.0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</w:tbl>
    <w:p>
      <w:pPr>
        <w:keepNext w:val="true"/>
        <w:keepLines w:val="true"/>
        <w:spacing w:before="460" w:after="0" w:line="252"/>
        <w:ind w:right="0" w:left="-540" w:firstLine="0"/>
        <w:jc w:val="left"/>
        <w:rPr>
          <w:rFonts w:ascii="Ubuntu" w:hAnsi="Ubuntu" w:cs="Ubuntu" w:eastAsia="Ubuntu"/>
          <w:b/>
          <w:color w:val="7665A0"/>
          <w:spacing w:val="0"/>
          <w:position w:val="0"/>
          <w:sz w:val="38"/>
          <w:shd w:fill="auto" w:val="clear"/>
        </w:rPr>
      </w:pPr>
      <w:r>
        <w:rPr>
          <w:rFonts w:ascii="Ubuntu" w:hAnsi="Ubuntu" w:cs="Ubuntu" w:eastAsia="Ubuntu"/>
          <w:b/>
          <w:color w:val="7665A0"/>
          <w:spacing w:val="0"/>
          <w:position w:val="0"/>
          <w:sz w:val="38"/>
          <w:shd w:fill="auto" w:val="clear"/>
        </w:rPr>
        <w:t xml:space="preserve">Lesson #3-4: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Introduce the use of basic html.</w:t>
      </w:r>
    </w:p>
    <w:p>
      <w:pPr>
        <w:spacing w:before="0" w:after="0" w:line="252"/>
        <w:ind w:right="0" w:left="0" w:firstLine="0"/>
        <w:jc w:val="left"/>
        <w:rPr>
          <w:rFonts w:ascii="Arial" w:hAnsi="Arial" w:cs="Arial" w:eastAsia="Arial"/>
          <w:color w:val="5D6770"/>
          <w:spacing w:val="0"/>
          <w:position w:val="0"/>
          <w:sz w:val="22"/>
          <w:shd w:fill="auto" w:val="clear"/>
        </w:rPr>
      </w:pPr>
    </w:p>
    <w:tbl>
      <w:tblPr/>
      <w:tblGrid>
        <w:gridCol w:w="6495"/>
        <w:gridCol w:w="360"/>
        <w:gridCol w:w="360"/>
        <w:gridCol w:w="3225"/>
      </w:tblGrid>
      <w:tr>
        <w:trPr>
          <w:trHeight w:val="1" w:hRule="atLeast"/>
          <w:jc w:val="left"/>
        </w:trPr>
        <w:tc>
          <w:tcPr>
            <w:tcW w:w="64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280" w:after="0" w:line="240"/>
              <w:ind w:right="0" w:left="0" w:firstLine="0"/>
              <w:jc w:val="left"/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  <w:t xml:space="preserve">Overview</w:t>
              <w:tab/>
              <w:tab/>
              <w:tab/>
            </w:r>
          </w:p>
          <w:p>
            <w:pPr>
              <w:spacing w:before="0" w:after="0" w:line="252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be introduced to basic html and html as a new language.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  <w:t xml:space="preserve">Lesson Summary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learn the basic tags in html and how to open and close a tag.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create a storyboard of a web page.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participate in a gallery walk using post-it to see the creativity of their peers and how they can use different strategies to create their web page.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use the frayer model to define html.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watch a short video on html basics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participate in the Code.org tutorial to learn html.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crate an html page with a title and a body.</w:t>
            </w:r>
          </w:p>
          <w:p>
            <w:pPr>
              <w:numPr>
                <w:ilvl w:val="0"/>
                <w:numId w:val="13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create an html page with paragraph tags, headings, line breaks, and horizontal lines.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  <w:t xml:space="preserve">CS Content</w:t>
              <w:tab/>
              <w:tab/>
              <w:tab/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use problem-solving strategies to learn how to use the html editor.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use inquiry to learn how to use line breaks and horizontal lines.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collaborate with peers to create creative storyboards, and learn to use the html editor.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share strategies on how to use line breaks and horizontal lines.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write a reflection on the process of creating a basic web page.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d9d9d9" w:sz="8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d9d9d9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  <w:t xml:space="preserve">Objectives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Students will be able to: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Create a storyboard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Navigate an html editor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Create an html page with a title and a body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Create an html page with paragraph tags, headings, line breaks, and horizontal lines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  <w:t xml:space="preserve">Materials and Prep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180" w:hanging="18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Copy paper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180" w:hanging="18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Frayer Model template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180" w:hanging="18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Links to html editor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180" w:hanging="18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Link to basic html video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  <w:t xml:space="preserve">Resources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5D6770"/>
                <w:spacing w:val="0"/>
                <w:position w:val="0"/>
                <w:sz w:val="22"/>
                <w:shd w:fill="auto" w:val="clear"/>
              </w:rPr>
              <w:t xml:space="preserve">Student Documents</w:t>
            </w: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Frayer model</w:t>
            </w: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Storyboard</w:t>
            </w:r>
          </w:p>
          <w:p>
            <w:pPr>
              <w:numPr>
                <w:ilvl w:val="0"/>
                <w:numId w:val="24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Web page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5D6770"/>
                <w:spacing w:val="0"/>
                <w:position w:val="0"/>
                <w:sz w:val="22"/>
                <w:shd w:fill="auto" w:val="clear"/>
              </w:rPr>
              <w:t xml:space="preserve">Code Studio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Basic html tutorial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5D6770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5D677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https://www.youtube.com/watch?v=RRvJ9ff0TUs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5D6770"/>
                <w:spacing w:val="0"/>
                <w:position w:val="0"/>
                <w:sz w:val="22"/>
                <w:shd w:fill="auto" w:val="clear"/>
              </w:rPr>
              <w:t xml:space="preserve">Assessments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Story board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Web page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80" w:firstLine="36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  <w:t xml:space="preserve">Reflection</w:t>
            </w:r>
          </w:p>
          <w:p>
            <w:pPr>
              <w:keepNext w:val="true"/>
              <w:keepLines w:val="true"/>
              <w:spacing w:before="200" w:after="0" w:line="240"/>
              <w:ind w:right="0" w:left="0" w:firstLine="0"/>
              <w:jc w:val="left"/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Ubuntu" w:hAnsi="Ubuntu" w:cs="Ubuntu" w:eastAsia="Ubuntu"/>
                <w:b/>
                <w:color w:val="7665A0"/>
                <w:spacing w:val="0"/>
                <w:position w:val="0"/>
                <w:sz w:val="24"/>
                <w:shd w:fill="auto" w:val="clear"/>
              </w:rPr>
              <w:t xml:space="preserve">Notes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5D6770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2256"/>
            </w:tblGrid>
            <w:tr>
              <w:trPr>
                <w:trHeight w:val="1" w:hRule="atLeast"/>
                <w:jc w:val="left"/>
              </w:trPr>
              <w:tc>
                <w:tcPr>
                  <w:tcW w:w="2256" w:type="dxa"/>
                  <w:tcBorders>
                    <w:top w:val="single" w:color="00adbc" w:sz="4"/>
                    <w:left w:val="single" w:color="ffffff" w:sz="4"/>
                    <w:bottom w:val="single" w:color="00adbc" w:sz="4"/>
                    <w:right w:val="single" w:color="ffffff" w:sz="4"/>
                  </w:tcBorders>
                  <w:shd w:color="000000" w:fill="ffffff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56" w:type="dxa"/>
                  <w:tcBorders>
                    <w:top w:val="single" w:color="00adbc" w:sz="4"/>
                    <w:left w:val="single" w:color="ffffff" w:sz="4"/>
                    <w:bottom w:val="single" w:color="00adbc" w:sz="4"/>
                    <w:right w:val="single" w:color="ffffff" w:sz="4"/>
                  </w:tcBorders>
                  <w:shd w:color="000000" w:fill="ffffff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256" w:type="dxa"/>
                  <w:tcBorders>
                    <w:top w:val="single" w:color="00adbc" w:sz="4"/>
                    <w:left w:val="single" w:color="ffffff" w:sz="4"/>
                    <w:bottom w:val="single" w:color="00adbc" w:sz="4"/>
                    <w:right w:val="single" w:color="ffffff" w:sz="4"/>
                  </w:tcBorders>
                  <w:shd w:color="000000" w:fill="ffffff" w:val="clear"/>
                  <w:tcMar>
                    <w:left w:w="100" w:type="dxa"/>
                    <w:right w:w="10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52"/>
        <w:ind w:right="0" w:left="0" w:firstLine="0"/>
        <w:jc w:val="left"/>
        <w:rPr>
          <w:rFonts w:ascii="Arial" w:hAnsi="Arial" w:cs="Arial" w:eastAsia="Arial"/>
          <w:color w:val="5D677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3">
    <w:abstractNumId w:val="30"/>
  </w:num>
  <w:num w:numId="18">
    <w:abstractNumId w:val="24"/>
  </w:num>
  <w:num w:numId="20">
    <w:abstractNumId w:val="18"/>
  </w:num>
  <w:num w:numId="24">
    <w:abstractNumId w:val="12"/>
  </w: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www.youtube.com/watch?v=RRvJ9ff0TUs" Id="docRId2" Type="http://schemas.openxmlformats.org/officeDocument/2006/relationships/hyperlink" /><Relationship Target="styles.xml" Id="docRId4" Type="http://schemas.openxmlformats.org/officeDocument/2006/relationships/styles" /></Relationships>
</file>