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43D" w:rsidRDefault="00BD0B09">
      <w:pPr>
        <w:pStyle w:val="Heading2"/>
        <w:jc w:val="center"/>
      </w:pPr>
      <w:hyperlink r:id="rId7" w:history="1">
        <w:r>
          <w:rPr>
            <w:b w:val="0"/>
            <w:bCs w:val="0"/>
            <w:color w:val="000000"/>
            <w:sz w:val="28"/>
            <w:szCs w:val="28"/>
          </w:rPr>
          <w:t>UNIT 2 - WEB DEVELOPMENT</w:t>
        </w:r>
      </w:hyperlink>
      <w:r>
        <w:rPr>
          <w:b w:val="0"/>
          <w:bCs w:val="0"/>
          <w:color w:val="000000"/>
          <w:sz w:val="28"/>
          <w:szCs w:val="28"/>
        </w:rPr>
        <w:t xml:space="preserve"> HTML Codes</w:t>
      </w:r>
    </w:p>
    <w:p w:rsidR="004B043D" w:rsidRDefault="00BD0B09">
      <w:pPr>
        <w:pStyle w:val="Textbody"/>
        <w:jc w:val="center"/>
        <w:rPr>
          <w:color w:val="000000"/>
          <w:sz w:val="28"/>
          <w:szCs w:val="28"/>
        </w:rPr>
      </w:pPr>
      <w:r>
        <w:rPr>
          <w:color w:val="000000"/>
          <w:sz w:val="28"/>
          <w:szCs w:val="28"/>
        </w:rPr>
        <w:t>On-line Resource https://www.w3schools.com/tags</w:t>
      </w:r>
    </w:p>
    <w:p w:rsidR="004B043D" w:rsidRDefault="00BD0B09">
      <w:pPr>
        <w:pStyle w:val="Heading3"/>
        <w:widowControl/>
        <w:ind w:left="225"/>
      </w:pPr>
      <w:hyperlink r:id="rId8" w:history="1">
        <w:r>
          <w:rPr>
            <w:b w:val="0"/>
            <w:color w:val="000000"/>
          </w:rPr>
          <w:t>Lesson 3: Intro to HTML</w:t>
        </w:r>
      </w:hyperlink>
    </w:p>
    <w:p w:rsidR="004B043D" w:rsidRDefault="00BD0B09">
      <w:pPr>
        <w:pStyle w:val="Textbody"/>
        <w:widowControl/>
        <w:numPr>
          <w:ilvl w:val="0"/>
          <w:numId w:val="1"/>
        </w:numPr>
        <w:spacing w:after="150"/>
        <w:ind w:left="450" w:firstLine="0"/>
      </w:pPr>
      <w:hyperlink r:id="rId9" w:history="1">
        <w:r>
          <w:rPr>
            <w:rStyle w:val="SourceText"/>
            <w:rFonts w:ascii="Times New Roman" w:hAnsi="Times New Roman"/>
            <w:color w:val="000000"/>
          </w:rPr>
          <w:t>&lt;html&gt;&lt;/html&gt;</w:t>
        </w:r>
      </w:hyperlink>
      <w:r>
        <w:rPr>
          <w:rStyle w:val="SourceText"/>
          <w:rFonts w:ascii="Times New Roman" w:hAnsi="Times New Roman"/>
          <w:color w:val="000000"/>
        </w:rPr>
        <w:t xml:space="preserve"> - the language your code is being written in</w:t>
      </w:r>
    </w:p>
    <w:p w:rsidR="004B043D" w:rsidRDefault="00BD0B09">
      <w:pPr>
        <w:pStyle w:val="Textbody"/>
        <w:widowControl/>
        <w:spacing w:after="150"/>
        <w:ind w:left="450" w:firstLine="2920"/>
      </w:pPr>
      <w:r>
        <w:rPr>
          <w:rStyle w:val="SourceText"/>
          <w:rFonts w:ascii="Times New Roman" w:hAnsi="Times New Roman"/>
          <w:color w:val="000000"/>
        </w:rPr>
        <w:t xml:space="preserve"> (</w:t>
      </w:r>
      <w:r>
        <w:rPr>
          <w:rStyle w:val="StrongEmphasis"/>
          <w:b w:val="0"/>
          <w:color w:val="000000"/>
        </w:rPr>
        <w:t>H</w:t>
      </w:r>
      <w:r>
        <w:rPr>
          <w:rStyle w:val="SourceText"/>
          <w:rFonts w:ascii="Times New Roman" w:hAnsi="Times New Roman"/>
          <w:color w:val="000000"/>
        </w:rPr>
        <w:t>yper</w:t>
      </w:r>
      <w:r>
        <w:rPr>
          <w:rStyle w:val="StrongEmphasis"/>
          <w:b w:val="0"/>
          <w:color w:val="000000"/>
        </w:rPr>
        <w:t>t</w:t>
      </w:r>
      <w:r>
        <w:rPr>
          <w:rStyle w:val="SourceText"/>
          <w:rFonts w:ascii="Times New Roman" w:hAnsi="Times New Roman"/>
          <w:color w:val="000000"/>
        </w:rPr>
        <w:t xml:space="preserve">ext </w:t>
      </w:r>
      <w:r>
        <w:rPr>
          <w:rStyle w:val="StrongEmphasis"/>
          <w:b w:val="0"/>
          <w:color w:val="000000"/>
        </w:rPr>
        <w:t>M</w:t>
      </w:r>
      <w:r>
        <w:rPr>
          <w:rStyle w:val="SourceText"/>
          <w:rFonts w:ascii="Times New Roman" w:hAnsi="Times New Roman"/>
          <w:color w:val="000000"/>
        </w:rPr>
        <w:t xml:space="preserve">arkup </w:t>
      </w:r>
      <w:r>
        <w:rPr>
          <w:rStyle w:val="StrongEmphasis"/>
          <w:b w:val="0"/>
          <w:color w:val="000000"/>
        </w:rPr>
        <w:t>L</w:t>
      </w:r>
      <w:r>
        <w:rPr>
          <w:rStyle w:val="SourceText"/>
          <w:rFonts w:ascii="Times New Roman" w:hAnsi="Times New Roman"/>
          <w:color w:val="000000"/>
        </w:rPr>
        <w:t>anguage)</w:t>
      </w:r>
    </w:p>
    <w:p w:rsidR="004B043D" w:rsidRDefault="00BD0B09">
      <w:pPr>
        <w:pStyle w:val="Textbody"/>
        <w:widowControl/>
        <w:numPr>
          <w:ilvl w:val="0"/>
          <w:numId w:val="1"/>
        </w:numPr>
        <w:spacing w:after="150"/>
        <w:ind w:left="450" w:firstLine="0"/>
      </w:pPr>
      <w:hyperlink r:id="rId10" w:history="1">
        <w:r>
          <w:rPr>
            <w:rStyle w:val="SourceText"/>
            <w:rFonts w:ascii="Times New Roman" w:hAnsi="Times New Roman"/>
            <w:color w:val="000000"/>
          </w:rPr>
          <w:t>&lt;!DOCTYPE html&gt;</w:t>
        </w:r>
      </w:hyperlink>
      <w:r>
        <w:rPr>
          <w:rStyle w:val="SourceText"/>
          <w:rFonts w:ascii="Times New Roman" w:hAnsi="Times New Roman"/>
          <w:color w:val="000000"/>
        </w:rPr>
        <w:t xml:space="preserve"> - Tells the computer what language the page is written in (HTML)</w:t>
      </w:r>
    </w:p>
    <w:p w:rsidR="004B043D" w:rsidRDefault="00BD0B09">
      <w:pPr>
        <w:pStyle w:val="Textbody"/>
        <w:widowControl/>
        <w:numPr>
          <w:ilvl w:val="0"/>
          <w:numId w:val="1"/>
        </w:numPr>
        <w:spacing w:after="150"/>
        <w:ind w:left="450" w:firstLine="0"/>
      </w:pPr>
      <w:hyperlink r:id="rId11" w:history="1">
        <w:r>
          <w:rPr>
            <w:rStyle w:val="SourceText"/>
            <w:rFonts w:ascii="Times New Roman" w:hAnsi="Times New Roman"/>
            <w:color w:val="000000"/>
          </w:rPr>
          <w:t>&lt;p&gt;&lt;/p&gt;</w:t>
        </w:r>
      </w:hyperlink>
      <w:r>
        <w:rPr>
          <w:rStyle w:val="SourceText"/>
          <w:rFonts w:ascii="Times New Roman" w:hAnsi="Times New Roman"/>
          <w:color w:val="000000"/>
        </w:rPr>
        <w:t xml:space="preserve"> - a paragraph may be set apart from o</w:t>
      </w:r>
      <w:r>
        <w:rPr>
          <w:rStyle w:val="SourceText"/>
          <w:rFonts w:ascii="Times New Roman" w:hAnsi="Times New Roman"/>
          <w:color w:val="000000"/>
        </w:rPr>
        <w:t>ther words on the page by spacing or indents</w:t>
      </w:r>
    </w:p>
    <w:p w:rsidR="004B043D" w:rsidRDefault="00BD0B09">
      <w:pPr>
        <w:pStyle w:val="Textbody"/>
        <w:widowControl/>
        <w:numPr>
          <w:ilvl w:val="0"/>
          <w:numId w:val="1"/>
        </w:numPr>
        <w:spacing w:after="150"/>
        <w:ind w:left="450" w:firstLine="0"/>
      </w:pPr>
      <w:hyperlink r:id="rId12" w:history="1">
        <w:r>
          <w:rPr>
            <w:rStyle w:val="SourceText"/>
            <w:rFonts w:ascii="Times New Roman" w:hAnsi="Times New Roman"/>
            <w:color w:val="000000"/>
          </w:rPr>
          <w:t>&lt;body&gt;&lt;/body&gt;</w:t>
        </w:r>
      </w:hyperlink>
      <w:r>
        <w:rPr>
          <w:rStyle w:val="SourceText"/>
          <w:rFonts w:ascii="Times New Roman" w:hAnsi="Times New Roman"/>
          <w:color w:val="000000"/>
        </w:rPr>
        <w:t xml:space="preserve"> - the main words written on to the web page</w:t>
      </w:r>
    </w:p>
    <w:p w:rsidR="004B043D" w:rsidRDefault="00BD0B09">
      <w:pPr>
        <w:pStyle w:val="Textbody"/>
        <w:widowControl/>
        <w:numPr>
          <w:ilvl w:val="0"/>
          <w:numId w:val="1"/>
        </w:numPr>
        <w:spacing w:after="150"/>
        <w:ind w:left="450" w:firstLine="0"/>
      </w:pPr>
      <w:hyperlink r:id="rId13" w:history="1">
        <w:r>
          <w:rPr>
            <w:rStyle w:val="SourceText"/>
            <w:rFonts w:ascii="Times New Roman" w:hAnsi="Times New Roman"/>
            <w:color w:val="000000"/>
          </w:rPr>
          <w:t>&lt;head&gt;&lt;/head&gt;</w:t>
        </w:r>
      </w:hyperlink>
      <w:r>
        <w:rPr>
          <w:rStyle w:val="SourceText"/>
          <w:rFonts w:ascii="Times New Roman" w:hAnsi="Times New Roman"/>
          <w:color w:val="000000"/>
        </w:rPr>
        <w:t xml:space="preserve"> - a subtopic .</w:t>
      </w:r>
    </w:p>
    <w:p w:rsidR="004B043D" w:rsidRDefault="00BD0B09">
      <w:pPr>
        <w:pStyle w:val="Textbody"/>
        <w:widowControl/>
        <w:numPr>
          <w:ilvl w:val="0"/>
          <w:numId w:val="1"/>
        </w:numPr>
        <w:spacing w:after="150"/>
        <w:ind w:left="450" w:firstLine="0"/>
      </w:pPr>
      <w:r>
        <w:rPr>
          <w:rStyle w:val="SourceText"/>
          <w:rFonts w:ascii="Times New Roman" w:hAnsi="Times New Roman"/>
          <w:color w:val="000000"/>
        </w:rPr>
        <w:t xml:space="preserve">index.html – this </w:t>
      </w:r>
      <w:r>
        <w:rPr>
          <w:rStyle w:val="SourceText"/>
          <w:rFonts w:ascii="Times New Roman" w:hAnsi="Times New Roman"/>
          <w:color w:val="000000"/>
        </w:rPr>
        <w:t>is the home page of the website</w:t>
      </w:r>
    </w:p>
    <w:p w:rsidR="004B043D" w:rsidRDefault="00BD0B09">
      <w:pPr>
        <w:pStyle w:val="Heading3"/>
        <w:widowControl/>
        <w:ind w:left="225"/>
      </w:pPr>
      <w:hyperlink r:id="rId14" w:history="1">
        <w:r>
          <w:rPr>
            <w:b w:val="0"/>
            <w:color w:val="000000"/>
          </w:rPr>
          <w:t>Lesson 4: Headers</w:t>
        </w:r>
      </w:hyperlink>
    </w:p>
    <w:p w:rsidR="004B043D" w:rsidRDefault="00BD0B09">
      <w:pPr>
        <w:pStyle w:val="Textbody"/>
        <w:widowControl/>
        <w:numPr>
          <w:ilvl w:val="0"/>
          <w:numId w:val="2"/>
        </w:numPr>
        <w:spacing w:after="150"/>
        <w:ind w:left="450" w:firstLine="0"/>
      </w:pPr>
      <w:hyperlink r:id="rId15" w:history="1">
        <w:r>
          <w:rPr>
            <w:rStyle w:val="SourceText"/>
            <w:rFonts w:ascii="Times New Roman" w:hAnsi="Times New Roman"/>
            <w:color w:val="000000"/>
          </w:rPr>
          <w:t>&lt;h1&gt;&lt;/h1&gt;</w:t>
        </w:r>
      </w:hyperlink>
      <w:r>
        <w:rPr>
          <w:rStyle w:val="SourceText"/>
          <w:rFonts w:ascii="Times New Roman" w:hAnsi="Times New Roman"/>
          <w:color w:val="000000"/>
        </w:rPr>
        <w:t xml:space="preserve"> -headers are used to organize the main ideas of the web page.  They come in 6 different s</w:t>
      </w:r>
      <w:r>
        <w:rPr>
          <w:rStyle w:val="SourceText"/>
          <w:rFonts w:ascii="Times New Roman" w:hAnsi="Times New Roman"/>
          <w:color w:val="000000"/>
        </w:rPr>
        <w:t>izes from h1 the biggest to h6 the smallest. These are found within &lt;head&gt;</w:t>
      </w:r>
    </w:p>
    <w:p w:rsidR="004B043D" w:rsidRDefault="00BD0B09">
      <w:pPr>
        <w:pStyle w:val="Heading3"/>
        <w:widowControl/>
        <w:ind w:left="225"/>
      </w:pPr>
      <w:hyperlink r:id="rId16" w:history="1">
        <w:r>
          <w:rPr>
            <w:b w:val="0"/>
            <w:color w:val="000000"/>
          </w:rPr>
          <w:t>Lesson 6: Lists</w:t>
        </w:r>
      </w:hyperlink>
    </w:p>
    <w:p w:rsidR="004B043D" w:rsidRDefault="00BD0B09">
      <w:pPr>
        <w:pStyle w:val="Textbody"/>
        <w:widowControl/>
        <w:numPr>
          <w:ilvl w:val="0"/>
          <w:numId w:val="3"/>
        </w:numPr>
        <w:spacing w:after="150"/>
        <w:ind w:left="450" w:firstLine="0"/>
      </w:pPr>
      <w:hyperlink r:id="rId17" w:history="1">
        <w:r>
          <w:rPr>
            <w:rStyle w:val="SourceText"/>
            <w:rFonts w:ascii="Times New Roman" w:hAnsi="Times New Roman"/>
            <w:color w:val="000000"/>
          </w:rPr>
          <w:t>&lt;ul&gt;&lt;/ul&gt;</w:t>
        </w:r>
      </w:hyperlink>
      <w:r>
        <w:rPr>
          <w:rStyle w:val="SourceText"/>
          <w:rFonts w:ascii="Times New Roman" w:hAnsi="Times New Roman"/>
          <w:color w:val="000000"/>
        </w:rPr>
        <w:t xml:space="preserve"> - </w:t>
      </w:r>
      <w:r>
        <w:rPr>
          <w:rStyle w:val="SourceText"/>
          <w:rFonts w:ascii="Times New Roman" w:hAnsi="Times New Roman"/>
          <w:color w:val="000000"/>
        </w:rPr>
        <w:t>unordered</w:t>
      </w:r>
      <w:r>
        <w:rPr>
          <w:rStyle w:val="SourceText"/>
          <w:rFonts w:ascii="Times New Roman" w:hAnsi="Times New Roman"/>
          <w:color w:val="000000"/>
        </w:rPr>
        <w:t xml:space="preserve"> list – bullets not numbers</w:t>
      </w:r>
    </w:p>
    <w:p w:rsidR="004B043D" w:rsidRDefault="00BD0B09">
      <w:pPr>
        <w:pStyle w:val="Textbody"/>
        <w:widowControl/>
        <w:numPr>
          <w:ilvl w:val="0"/>
          <w:numId w:val="3"/>
        </w:numPr>
        <w:spacing w:after="150"/>
        <w:ind w:left="450" w:firstLine="0"/>
      </w:pPr>
      <w:hyperlink r:id="rId18" w:history="1">
        <w:r>
          <w:rPr>
            <w:rStyle w:val="SourceText"/>
            <w:rFonts w:ascii="Times New Roman" w:hAnsi="Times New Roman"/>
            <w:color w:val="000000"/>
          </w:rPr>
          <w:t>&lt;li&gt;&lt;/li&gt;</w:t>
        </w:r>
      </w:hyperlink>
      <w:r>
        <w:rPr>
          <w:rStyle w:val="SourceText"/>
          <w:rFonts w:ascii="Times New Roman" w:hAnsi="Times New Roman"/>
          <w:color w:val="000000"/>
        </w:rPr>
        <w:t xml:space="preserve"> - this is needed before and after each group of words on the list</w:t>
      </w:r>
    </w:p>
    <w:p w:rsidR="004B043D" w:rsidRDefault="00BD0B09">
      <w:pPr>
        <w:pStyle w:val="Textbody"/>
        <w:widowControl/>
        <w:numPr>
          <w:ilvl w:val="0"/>
          <w:numId w:val="3"/>
        </w:numPr>
        <w:spacing w:after="150"/>
        <w:ind w:left="450" w:firstLine="0"/>
      </w:pPr>
      <w:hyperlink r:id="rId19" w:history="1">
        <w:r>
          <w:rPr>
            <w:rStyle w:val="SourceText"/>
            <w:rFonts w:ascii="Times New Roman" w:hAnsi="Times New Roman"/>
            <w:color w:val="000000"/>
          </w:rPr>
          <w:t>&lt;ol&gt;&lt;/ol&gt;</w:t>
        </w:r>
      </w:hyperlink>
      <w:r>
        <w:rPr>
          <w:rStyle w:val="SourceText"/>
          <w:rFonts w:ascii="Times New Roman" w:hAnsi="Times New Roman"/>
          <w:color w:val="000000"/>
        </w:rPr>
        <w:t xml:space="preserve"> - ordered list – numbered list</w:t>
      </w:r>
    </w:p>
    <w:p w:rsidR="004B043D" w:rsidRDefault="00BD0B09">
      <w:pPr>
        <w:pStyle w:val="Heading3"/>
        <w:widowControl/>
        <w:ind w:left="225"/>
      </w:pPr>
      <w:hyperlink r:id="rId20" w:history="1">
        <w:r>
          <w:rPr>
            <w:b w:val="0"/>
            <w:color w:val="000000"/>
          </w:rPr>
          <w:t>Lesson 7: Intellectual Property and Images</w:t>
        </w:r>
      </w:hyperlink>
    </w:p>
    <w:p w:rsidR="004B043D" w:rsidRDefault="00BD0B09">
      <w:pPr>
        <w:pStyle w:val="Textbody"/>
        <w:widowControl/>
        <w:numPr>
          <w:ilvl w:val="0"/>
          <w:numId w:val="4"/>
        </w:numPr>
        <w:spacing w:after="150"/>
        <w:ind w:left="450" w:firstLine="0"/>
      </w:pPr>
      <w:hyperlink r:id="rId21" w:history="1">
        <w:r>
          <w:rPr>
            <w:rStyle w:val="SourceText"/>
            <w:rFonts w:ascii="Times New Roman" w:hAnsi="Times New Roman"/>
            <w:color w:val="000000"/>
          </w:rPr>
          <w:t>&lt;img /&gt;</w:t>
        </w:r>
      </w:hyperlink>
      <w:r>
        <w:rPr>
          <w:rStyle w:val="SourceText"/>
          <w:rFonts w:ascii="Times New Roman" w:hAnsi="Times New Roman"/>
          <w:color w:val="000000"/>
        </w:rPr>
        <w:t xml:space="preserve"> - does not need an opening and closing tag</w:t>
      </w:r>
    </w:p>
    <w:p w:rsidR="004B043D" w:rsidRDefault="00BD0B09">
      <w:pPr>
        <w:pStyle w:val="Textbody"/>
        <w:widowControl/>
        <w:spacing w:after="150"/>
        <w:ind w:left="450"/>
      </w:pPr>
      <w:r>
        <w:rPr>
          <w:rStyle w:val="SourceText"/>
          <w:rFonts w:ascii="Times New Roman" w:hAnsi="Times New Roman"/>
          <w:color w:val="000000"/>
        </w:rPr>
        <w:t>The attribute “</w:t>
      </w:r>
      <w:r>
        <w:rPr>
          <w:rStyle w:val="StrongEmphasis"/>
          <w:b w:val="0"/>
          <w:color w:val="000000"/>
        </w:rPr>
        <w:t xml:space="preserve">src” </w:t>
      </w:r>
      <w:r>
        <w:rPr>
          <w:rStyle w:val="SourceText"/>
          <w:rFonts w:ascii="Times New Roman" w:hAnsi="Times New Roman"/>
          <w:color w:val="000000"/>
        </w:rPr>
        <w:t xml:space="preserve">stands for source and tells the </w:t>
      </w:r>
      <w:r>
        <w:rPr>
          <w:rStyle w:val="SourceText"/>
          <w:rFonts w:ascii="Times New Roman" w:hAnsi="Times New Roman"/>
          <w:color w:val="000000"/>
        </w:rPr>
        <w:t>name of the image, and the attribute “</w:t>
      </w:r>
      <w:r>
        <w:rPr>
          <w:rStyle w:val="StrongEmphasis"/>
          <w:b w:val="0"/>
          <w:color w:val="000000"/>
        </w:rPr>
        <w:t xml:space="preserve">alt” </w:t>
      </w:r>
      <w:r>
        <w:rPr>
          <w:rStyle w:val="SourceText"/>
          <w:rFonts w:ascii="Times New Roman" w:hAnsi="Times New Roman"/>
          <w:color w:val="000000"/>
        </w:rPr>
        <w:t>describes the image</w:t>
      </w:r>
    </w:p>
    <w:p w:rsidR="004B043D" w:rsidRDefault="00BD0B09">
      <w:pPr>
        <w:pStyle w:val="Textbody"/>
        <w:widowControl/>
        <w:spacing w:after="150"/>
        <w:rPr>
          <w:color w:val="000000"/>
        </w:rPr>
      </w:pPr>
      <w:bookmarkStart w:id="0" w:name="_GoBack"/>
      <w:r>
        <w:rPr>
          <w:noProof/>
          <w:color w:val="000000"/>
          <w:lang w:eastAsia="en-US" w:bidi="ar-SA"/>
        </w:rPr>
        <w:drawing>
          <wp:inline distT="0" distB="0" distL="0" distR="0">
            <wp:extent cx="5504047" cy="1050096"/>
            <wp:effectExtent l="0" t="0" r="1403" b="0"/>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lum bright="-50000"/>
                      <a:alphaModFix/>
                    </a:blip>
                    <a:srcRect/>
                    <a:stretch>
                      <a:fillRect/>
                    </a:stretch>
                  </pic:blipFill>
                  <pic:spPr>
                    <a:xfrm>
                      <a:off x="0" y="0"/>
                      <a:ext cx="5504047" cy="1050096"/>
                    </a:xfrm>
                    <a:prstGeom prst="rect">
                      <a:avLst/>
                    </a:prstGeom>
                    <a:ln>
                      <a:noFill/>
                      <a:prstDash/>
                    </a:ln>
                  </pic:spPr>
                </pic:pic>
              </a:graphicData>
            </a:graphic>
          </wp:inline>
        </w:drawing>
      </w:r>
      <w:bookmarkEnd w:id="0"/>
    </w:p>
    <w:p w:rsidR="002B5232" w:rsidRDefault="002B5232">
      <w:pPr>
        <w:rPr>
          <w:b/>
          <w:bCs/>
          <w:sz w:val="36"/>
          <w:szCs w:val="36"/>
        </w:rPr>
      </w:pPr>
      <w:r>
        <w:br w:type="page"/>
      </w:r>
    </w:p>
    <w:p w:rsidR="004B043D" w:rsidRDefault="004B043D">
      <w:pPr>
        <w:pStyle w:val="Heading2"/>
        <w:spacing w:before="200" w:after="0"/>
      </w:pPr>
    </w:p>
    <w:p w:rsidR="004B043D" w:rsidRDefault="00BD0B09">
      <w:pPr>
        <w:pStyle w:val="Heading2"/>
        <w:spacing w:before="200" w:after="0"/>
      </w:pPr>
      <w:r>
        <w:t>License Components</w:t>
      </w:r>
    </w:p>
    <w:p w:rsidR="004B043D" w:rsidRDefault="004B043D">
      <w:pPr>
        <w:pStyle w:val="Standard"/>
      </w:pPr>
    </w:p>
    <w:p w:rsidR="004B043D" w:rsidRDefault="004B043D">
      <w:pPr>
        <w:pStyle w:val="Standard"/>
      </w:pPr>
    </w:p>
    <w:tbl>
      <w:tblPr>
        <w:tblW w:w="9869" w:type="dxa"/>
        <w:tblInd w:w="196" w:type="dxa"/>
        <w:tblLayout w:type="fixed"/>
        <w:tblCellMar>
          <w:left w:w="10" w:type="dxa"/>
          <w:right w:w="10" w:type="dxa"/>
        </w:tblCellMar>
        <w:tblLook w:val="04A0" w:firstRow="1" w:lastRow="0" w:firstColumn="1" w:lastColumn="0" w:noHBand="0" w:noVBand="1"/>
      </w:tblPr>
      <w:tblGrid>
        <w:gridCol w:w="1239"/>
        <w:gridCol w:w="625"/>
        <w:gridCol w:w="8005"/>
      </w:tblGrid>
      <w:tr w:rsidR="004B043D">
        <w:tblPrEx>
          <w:tblCellMar>
            <w:top w:w="0" w:type="dxa"/>
            <w:bottom w:w="0" w:type="dxa"/>
          </w:tblCellMar>
        </w:tblPrEx>
        <w:tc>
          <w:tcPr>
            <w:tcW w:w="1239" w:type="dxa"/>
            <w:tcBorders>
              <w:top w:val="single" w:sz="8" w:space="0" w:color="000001"/>
              <w:left w:val="single" w:sz="8" w:space="0" w:color="000001"/>
              <w:bottom w:val="single" w:sz="8" w:space="0" w:color="000001"/>
              <w:right w:val="single" w:sz="8" w:space="0" w:color="000001"/>
            </w:tcBorders>
            <w:shd w:val="clear" w:color="auto" w:fill="D9D9D9"/>
            <w:tcMar>
              <w:top w:w="100" w:type="dxa"/>
              <w:left w:w="100" w:type="dxa"/>
              <w:bottom w:w="100" w:type="dxa"/>
              <w:right w:w="100" w:type="dxa"/>
            </w:tcMar>
            <w:vAlign w:val="center"/>
          </w:tcPr>
          <w:p w:rsidR="004B043D" w:rsidRDefault="00BD0B09">
            <w:pPr>
              <w:pStyle w:val="Standard"/>
              <w:ind w:left="-23" w:right="307" w:hanging="102"/>
              <w:rPr>
                <w:b/>
              </w:rPr>
            </w:pPr>
            <w:r>
              <w:rPr>
                <w:b/>
              </w:rPr>
              <w:t>Icon</w:t>
            </w:r>
          </w:p>
        </w:tc>
        <w:tc>
          <w:tcPr>
            <w:tcW w:w="625" w:type="dxa"/>
            <w:tcBorders>
              <w:top w:val="single" w:sz="8" w:space="0" w:color="000001"/>
              <w:left w:val="single" w:sz="8" w:space="0" w:color="000001"/>
              <w:bottom w:val="single" w:sz="8" w:space="0" w:color="000001"/>
              <w:right w:val="single" w:sz="8" w:space="0" w:color="000001"/>
            </w:tcBorders>
            <w:shd w:val="clear" w:color="auto" w:fill="D9D9D9"/>
            <w:tcMar>
              <w:top w:w="100" w:type="dxa"/>
              <w:left w:w="100" w:type="dxa"/>
              <w:bottom w:w="100" w:type="dxa"/>
              <w:right w:w="100" w:type="dxa"/>
            </w:tcMar>
          </w:tcPr>
          <w:p w:rsidR="004B043D" w:rsidRDefault="004B043D">
            <w:pPr>
              <w:pStyle w:val="Standard"/>
              <w:rPr>
                <w:b/>
              </w:rPr>
            </w:pPr>
          </w:p>
        </w:tc>
        <w:tc>
          <w:tcPr>
            <w:tcW w:w="8005" w:type="dxa"/>
            <w:tcBorders>
              <w:top w:val="single" w:sz="8" w:space="0" w:color="000001"/>
              <w:left w:val="single" w:sz="8" w:space="0" w:color="000001"/>
              <w:bottom w:val="single" w:sz="8" w:space="0" w:color="000001"/>
              <w:right w:val="single" w:sz="8" w:space="0" w:color="000001"/>
            </w:tcBorders>
            <w:shd w:val="clear" w:color="auto" w:fill="D9D9D9"/>
            <w:tcMar>
              <w:top w:w="100" w:type="dxa"/>
              <w:left w:w="100" w:type="dxa"/>
              <w:bottom w:w="100" w:type="dxa"/>
              <w:right w:w="100" w:type="dxa"/>
            </w:tcMar>
          </w:tcPr>
          <w:p w:rsidR="004B043D" w:rsidRDefault="00BD0B09">
            <w:pPr>
              <w:pStyle w:val="Standard"/>
              <w:rPr>
                <w:b/>
              </w:rPr>
            </w:pPr>
            <w:r>
              <w:rPr>
                <w:b/>
              </w:rPr>
              <w:t>Description</w:t>
            </w:r>
          </w:p>
        </w:tc>
      </w:tr>
      <w:tr w:rsidR="004B043D">
        <w:tblPrEx>
          <w:tblCellMar>
            <w:top w:w="0" w:type="dxa"/>
            <w:bottom w:w="0" w:type="dxa"/>
          </w:tblCellMar>
        </w:tblPrEx>
        <w:trPr>
          <w:trHeight w:val="1920"/>
        </w:trPr>
        <w:tc>
          <w:tcPr>
            <w:tcW w:w="123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vAlign w:val="center"/>
          </w:tcPr>
          <w:p w:rsidR="004B043D" w:rsidRDefault="00BD0B09">
            <w:pPr>
              <w:pStyle w:val="Standard"/>
              <w:jc w:val="center"/>
            </w:pPr>
            <w:r>
              <w:rPr>
                <w:noProof/>
                <w:lang w:eastAsia="en-US" w:bidi="ar-SA"/>
              </w:rPr>
              <w:drawing>
                <wp:inline distT="0" distB="0" distL="0" distR="0">
                  <wp:extent cx="657362" cy="660196"/>
                  <wp:effectExtent l="0" t="0" r="9388" b="6554"/>
                  <wp:docPr id="2" name="image19.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lum bright="-50000"/>
                            <a:alphaModFix/>
                          </a:blip>
                          <a:srcRect/>
                          <a:stretch>
                            <a:fillRect/>
                          </a:stretch>
                        </pic:blipFill>
                        <pic:spPr>
                          <a:xfrm>
                            <a:off x="0" y="0"/>
                            <a:ext cx="657362" cy="660196"/>
                          </a:xfrm>
                          <a:prstGeom prst="rect">
                            <a:avLst/>
                          </a:prstGeom>
                          <a:noFill/>
                          <a:ln>
                            <a:noFill/>
                            <a:prstDash/>
                          </a:ln>
                        </pic:spPr>
                      </pic:pic>
                    </a:graphicData>
                  </a:graphic>
                </wp:inline>
              </w:drawing>
            </w:r>
          </w:p>
        </w:tc>
        <w:tc>
          <w:tcPr>
            <w:tcW w:w="625"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vAlign w:val="center"/>
          </w:tcPr>
          <w:p w:rsidR="004B043D" w:rsidRDefault="00BD0B09">
            <w:pPr>
              <w:pStyle w:val="Standard"/>
              <w:jc w:val="center"/>
            </w:pPr>
            <w:r>
              <w:t>BY</w:t>
            </w:r>
          </w:p>
        </w:tc>
        <w:tc>
          <w:tcPr>
            <w:tcW w:w="8005"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4B043D" w:rsidRDefault="00BD0B09">
            <w:pPr>
              <w:pStyle w:val="Standard"/>
            </w:pPr>
            <w:r>
              <w:rPr>
                <w:b/>
              </w:rPr>
              <w:t>Attribution:</w:t>
            </w:r>
            <w:r>
              <w:t xml:space="preserve"> Others who use this work must credit original author.  The content author may specify how they would like credit given, but the attribution does not imply endorsement by the original author.</w:t>
            </w:r>
          </w:p>
        </w:tc>
      </w:tr>
      <w:tr w:rsidR="004B043D">
        <w:tblPrEx>
          <w:tblCellMar>
            <w:top w:w="0" w:type="dxa"/>
            <w:bottom w:w="0" w:type="dxa"/>
          </w:tblCellMar>
        </w:tblPrEx>
        <w:trPr>
          <w:trHeight w:val="1920"/>
        </w:trPr>
        <w:tc>
          <w:tcPr>
            <w:tcW w:w="123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vAlign w:val="center"/>
          </w:tcPr>
          <w:p w:rsidR="004B043D" w:rsidRDefault="00BD0B09">
            <w:pPr>
              <w:pStyle w:val="Standard"/>
              <w:jc w:val="center"/>
            </w:pPr>
            <w:r>
              <w:rPr>
                <w:noProof/>
                <w:lang w:eastAsia="en-US" w:bidi="ar-SA"/>
              </w:rPr>
              <w:drawing>
                <wp:inline distT="0" distB="0" distL="0" distR="0">
                  <wp:extent cx="657362" cy="660196"/>
                  <wp:effectExtent l="0" t="0" r="9388" b="6554"/>
                  <wp:docPr id="3" name="image15.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lum bright="-50000"/>
                            <a:alphaModFix/>
                          </a:blip>
                          <a:srcRect/>
                          <a:stretch>
                            <a:fillRect/>
                          </a:stretch>
                        </pic:blipFill>
                        <pic:spPr>
                          <a:xfrm>
                            <a:off x="0" y="0"/>
                            <a:ext cx="657362" cy="660196"/>
                          </a:xfrm>
                          <a:prstGeom prst="rect">
                            <a:avLst/>
                          </a:prstGeom>
                          <a:noFill/>
                          <a:ln>
                            <a:noFill/>
                            <a:prstDash/>
                          </a:ln>
                        </pic:spPr>
                      </pic:pic>
                    </a:graphicData>
                  </a:graphic>
                </wp:inline>
              </w:drawing>
            </w:r>
          </w:p>
        </w:tc>
        <w:tc>
          <w:tcPr>
            <w:tcW w:w="625"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vAlign w:val="center"/>
          </w:tcPr>
          <w:p w:rsidR="004B043D" w:rsidRDefault="00BD0B09">
            <w:pPr>
              <w:pStyle w:val="Standard"/>
              <w:jc w:val="center"/>
            </w:pPr>
            <w:r>
              <w:t>NC</w:t>
            </w:r>
          </w:p>
        </w:tc>
        <w:tc>
          <w:tcPr>
            <w:tcW w:w="8005"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4B043D" w:rsidRDefault="00BD0B09">
            <w:pPr>
              <w:pStyle w:val="Standard"/>
            </w:pPr>
            <w:r>
              <w:rPr>
                <w:b/>
              </w:rPr>
              <w:t>Non-Commercial:</w:t>
            </w:r>
            <w:r>
              <w:t xml:space="preserve"> Others may only use this work for non-commercial purposes. Commercial uses include selling products that use this content or using the content to promote commercial goods or services.</w:t>
            </w:r>
          </w:p>
        </w:tc>
      </w:tr>
      <w:tr w:rsidR="004B043D">
        <w:tblPrEx>
          <w:tblCellMar>
            <w:top w:w="0" w:type="dxa"/>
            <w:bottom w:w="0" w:type="dxa"/>
          </w:tblCellMar>
        </w:tblPrEx>
        <w:trPr>
          <w:trHeight w:val="1920"/>
        </w:trPr>
        <w:tc>
          <w:tcPr>
            <w:tcW w:w="123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vAlign w:val="center"/>
          </w:tcPr>
          <w:p w:rsidR="004B043D" w:rsidRDefault="00BD0B09">
            <w:pPr>
              <w:pStyle w:val="Standard"/>
              <w:jc w:val="center"/>
            </w:pPr>
            <w:r>
              <w:rPr>
                <w:noProof/>
                <w:lang w:eastAsia="en-US" w:bidi="ar-SA"/>
              </w:rPr>
              <w:drawing>
                <wp:inline distT="0" distB="0" distL="0" distR="0">
                  <wp:extent cx="657362" cy="660196"/>
                  <wp:effectExtent l="0" t="0" r="9388" b="6554"/>
                  <wp:docPr id="4" name="image14.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lum bright="-50000"/>
                            <a:alphaModFix/>
                          </a:blip>
                          <a:srcRect/>
                          <a:stretch>
                            <a:fillRect/>
                          </a:stretch>
                        </pic:blipFill>
                        <pic:spPr>
                          <a:xfrm>
                            <a:off x="0" y="0"/>
                            <a:ext cx="657362" cy="660196"/>
                          </a:xfrm>
                          <a:prstGeom prst="rect">
                            <a:avLst/>
                          </a:prstGeom>
                          <a:noFill/>
                          <a:ln>
                            <a:noFill/>
                            <a:prstDash/>
                          </a:ln>
                        </pic:spPr>
                      </pic:pic>
                    </a:graphicData>
                  </a:graphic>
                </wp:inline>
              </w:drawing>
            </w:r>
          </w:p>
        </w:tc>
        <w:tc>
          <w:tcPr>
            <w:tcW w:w="625"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vAlign w:val="center"/>
          </w:tcPr>
          <w:p w:rsidR="004B043D" w:rsidRDefault="00BD0B09">
            <w:pPr>
              <w:pStyle w:val="Standard"/>
              <w:jc w:val="center"/>
            </w:pPr>
            <w:r>
              <w:t>SA</w:t>
            </w:r>
          </w:p>
        </w:tc>
        <w:tc>
          <w:tcPr>
            <w:tcW w:w="8005"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4B043D" w:rsidRDefault="00BD0B09">
            <w:pPr>
              <w:pStyle w:val="Standard"/>
            </w:pPr>
            <w:r>
              <w:rPr>
                <w:b/>
              </w:rPr>
              <w:t>Share-Alike:</w:t>
            </w:r>
            <w:r>
              <w:t xml:space="preserve"> Users of this work must distribute any derivative wo</w:t>
            </w:r>
            <w:r>
              <w:t>rks under the same license, including all the same restrictions.</w:t>
            </w:r>
          </w:p>
        </w:tc>
      </w:tr>
      <w:tr w:rsidR="004B043D">
        <w:tblPrEx>
          <w:tblCellMar>
            <w:top w:w="0" w:type="dxa"/>
            <w:bottom w:w="0" w:type="dxa"/>
          </w:tblCellMar>
        </w:tblPrEx>
        <w:trPr>
          <w:trHeight w:val="1920"/>
        </w:trPr>
        <w:tc>
          <w:tcPr>
            <w:tcW w:w="123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vAlign w:val="center"/>
          </w:tcPr>
          <w:p w:rsidR="004B043D" w:rsidRDefault="00BD0B09">
            <w:pPr>
              <w:pStyle w:val="Standard"/>
              <w:jc w:val="center"/>
            </w:pPr>
            <w:r>
              <w:rPr>
                <w:noProof/>
                <w:lang w:eastAsia="en-US" w:bidi="ar-SA"/>
              </w:rPr>
              <w:drawing>
                <wp:inline distT="0" distB="0" distL="0" distR="0">
                  <wp:extent cx="657362" cy="660196"/>
                  <wp:effectExtent l="0" t="0" r="9388" b="6554"/>
                  <wp:docPr id="5" name="image22.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lum bright="-50000"/>
                            <a:alphaModFix/>
                          </a:blip>
                          <a:srcRect/>
                          <a:stretch>
                            <a:fillRect/>
                          </a:stretch>
                        </pic:blipFill>
                        <pic:spPr>
                          <a:xfrm>
                            <a:off x="0" y="0"/>
                            <a:ext cx="657362" cy="660196"/>
                          </a:xfrm>
                          <a:prstGeom prst="rect">
                            <a:avLst/>
                          </a:prstGeom>
                          <a:noFill/>
                          <a:ln>
                            <a:noFill/>
                            <a:prstDash/>
                          </a:ln>
                        </pic:spPr>
                      </pic:pic>
                    </a:graphicData>
                  </a:graphic>
                </wp:inline>
              </w:drawing>
            </w:r>
          </w:p>
        </w:tc>
        <w:tc>
          <w:tcPr>
            <w:tcW w:w="625"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vAlign w:val="center"/>
          </w:tcPr>
          <w:p w:rsidR="004B043D" w:rsidRDefault="00BD0B09">
            <w:pPr>
              <w:pStyle w:val="Standard"/>
              <w:jc w:val="center"/>
            </w:pPr>
            <w:r>
              <w:t>ND</w:t>
            </w:r>
          </w:p>
        </w:tc>
        <w:tc>
          <w:tcPr>
            <w:tcW w:w="8005"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4B043D" w:rsidRDefault="00BD0B09">
            <w:pPr>
              <w:pStyle w:val="Standard"/>
            </w:pPr>
            <w:r>
              <w:rPr>
                <w:b/>
              </w:rPr>
              <w:t xml:space="preserve">No Derivative Works: </w:t>
            </w:r>
            <w:r>
              <w:t>Users may only use this work as is and may make no modifications.</w:t>
            </w:r>
          </w:p>
        </w:tc>
      </w:tr>
    </w:tbl>
    <w:p w:rsidR="004B043D" w:rsidRDefault="00BD0B09">
      <w:pPr>
        <w:pStyle w:val="Standard"/>
        <w:widowControl/>
        <w:ind w:left="225"/>
      </w:pPr>
      <w:hyperlink r:id="rId27" w:history="1"/>
    </w:p>
    <w:p w:rsidR="004B043D" w:rsidRDefault="00BD0B09">
      <w:pPr>
        <w:pStyle w:val="Standard"/>
        <w:widowControl/>
        <w:ind w:left="225"/>
        <w:rPr>
          <w:color w:val="000000"/>
          <w:sz w:val="28"/>
          <w:szCs w:val="28"/>
        </w:rPr>
      </w:pPr>
      <w:r>
        <w:rPr>
          <w:color w:val="000000"/>
          <w:sz w:val="28"/>
          <w:szCs w:val="28"/>
        </w:rPr>
        <w:t xml:space="preserve">All CC licenses require users to </w:t>
      </w:r>
      <w:r>
        <w:rPr>
          <w:color w:val="000000"/>
          <w:sz w:val="28"/>
          <w:szCs w:val="28"/>
        </w:rPr>
        <w:t>attribute the creator of licensed material, unless the creator has waived that requirement, not supplied a name, or asked that her name be removed.</w:t>
      </w:r>
    </w:p>
    <w:p w:rsidR="004B043D" w:rsidRDefault="004B043D">
      <w:pPr>
        <w:pStyle w:val="Standard"/>
        <w:widowControl/>
        <w:ind w:left="225"/>
        <w:rPr>
          <w:color w:val="000000"/>
          <w:sz w:val="28"/>
          <w:szCs w:val="28"/>
        </w:rPr>
      </w:pPr>
    </w:p>
    <w:p w:rsidR="004B043D" w:rsidRDefault="00BD0B09">
      <w:pPr>
        <w:pStyle w:val="Standard"/>
        <w:widowControl/>
        <w:ind w:left="225"/>
        <w:rPr>
          <w:color w:val="000000"/>
          <w:sz w:val="28"/>
          <w:szCs w:val="28"/>
        </w:rPr>
      </w:pPr>
      <w:r>
        <w:rPr>
          <w:color w:val="000000"/>
          <w:sz w:val="28"/>
          <w:szCs w:val="28"/>
        </w:rPr>
        <w:t>Additionally, you may satisfy the attribution requirement by providing a link to a place where the attribut</w:t>
      </w:r>
      <w:r>
        <w:rPr>
          <w:color w:val="000000"/>
          <w:sz w:val="28"/>
          <w:szCs w:val="28"/>
        </w:rPr>
        <w:t>ion information may be found.</w:t>
      </w:r>
    </w:p>
    <w:p w:rsidR="004B043D" w:rsidRDefault="00BD0B09">
      <w:pPr>
        <w:pStyle w:val="Standard"/>
        <w:widowControl/>
        <w:ind w:left="225"/>
        <w:rPr>
          <w:color w:val="000000"/>
          <w:sz w:val="28"/>
          <w:szCs w:val="28"/>
        </w:rPr>
      </w:pPr>
      <w:r>
        <w:rPr>
          <w:color w:val="000000"/>
          <w:sz w:val="28"/>
          <w:szCs w:val="28"/>
        </w:rPr>
        <w:t>Source :https://search.creativecommons.org/</w:t>
      </w:r>
    </w:p>
    <w:p w:rsidR="004B043D" w:rsidRDefault="00BD0B09">
      <w:pPr>
        <w:pStyle w:val="Standard"/>
        <w:widowControl/>
        <w:ind w:left="225"/>
        <w:rPr>
          <w:color w:val="000000"/>
          <w:sz w:val="28"/>
          <w:szCs w:val="28"/>
        </w:rPr>
      </w:pPr>
      <w:r>
        <w:rPr>
          <w:color w:val="000000"/>
          <w:sz w:val="28"/>
          <w:szCs w:val="28"/>
        </w:rPr>
        <w:t xml:space="preserve"> </w:t>
      </w:r>
    </w:p>
    <w:p w:rsidR="004B043D" w:rsidRDefault="004B043D">
      <w:pPr>
        <w:pStyle w:val="Textbody"/>
        <w:widowControl/>
        <w:ind w:left="225"/>
        <w:rPr>
          <w:color w:val="000000"/>
          <w:sz w:val="28"/>
          <w:szCs w:val="28"/>
        </w:rPr>
      </w:pPr>
    </w:p>
    <w:p w:rsidR="004B043D" w:rsidRDefault="00BD0B09">
      <w:pPr>
        <w:pStyle w:val="Heading3"/>
        <w:widowControl/>
        <w:ind w:left="225"/>
      </w:pPr>
      <w:hyperlink r:id="rId28" w:history="1">
        <w:r>
          <w:rPr>
            <w:b w:val="0"/>
            <w:color w:val="000000"/>
          </w:rPr>
          <w:t>Lesson 8: Clean Code and Debugging</w:t>
        </w:r>
      </w:hyperlink>
    </w:p>
    <w:p w:rsidR="004B043D" w:rsidRDefault="00BD0B09">
      <w:pPr>
        <w:pStyle w:val="Textbody"/>
        <w:widowControl/>
        <w:numPr>
          <w:ilvl w:val="0"/>
          <w:numId w:val="5"/>
        </w:numPr>
        <w:spacing w:after="150"/>
        <w:ind w:left="450" w:firstLine="0"/>
      </w:pPr>
      <w:hyperlink r:id="rId29" w:history="1">
        <w:r>
          <w:rPr>
            <w:rStyle w:val="SourceText"/>
            <w:rFonts w:ascii="Times New Roman" w:hAnsi="Times New Roman"/>
            <w:color w:val="000000"/>
          </w:rPr>
          <w:t>&lt;!-- →</w:t>
        </w:r>
      </w:hyperlink>
      <w:r>
        <w:rPr>
          <w:rStyle w:val="SourceText"/>
          <w:rFonts w:ascii="Times New Roman" w:hAnsi="Times New Roman"/>
          <w:color w:val="000000"/>
        </w:rPr>
        <w:t xml:space="preserve"> - A comment -Comments can help you to debug, and will also help other people who are trying to understand your code.  </w:t>
      </w:r>
    </w:p>
    <w:p w:rsidR="004B043D" w:rsidRDefault="00BD0B09">
      <w:pPr>
        <w:pStyle w:val="Textbody"/>
        <w:widowControl/>
        <w:numPr>
          <w:ilvl w:val="0"/>
          <w:numId w:val="5"/>
        </w:numPr>
        <w:spacing w:after="150"/>
        <w:ind w:left="450" w:firstLine="0"/>
      </w:pPr>
      <w:r>
        <w:rPr>
          <w:rStyle w:val="SourceText"/>
          <w:rFonts w:ascii="Times New Roman" w:hAnsi="Times New Roman"/>
          <w:color w:val="000000"/>
        </w:rPr>
        <w:t>&lt;title&gt; - this is not part of the web page – it is the name. Your name choice could be important if you want others to be able to find y</w:t>
      </w:r>
      <w:r>
        <w:rPr>
          <w:rStyle w:val="SourceText"/>
          <w:rFonts w:ascii="Times New Roman" w:hAnsi="Times New Roman"/>
          <w:color w:val="000000"/>
        </w:rPr>
        <w:t>our web page on the internet</w:t>
      </w:r>
    </w:p>
    <w:p w:rsidR="004B043D" w:rsidRDefault="004B043D">
      <w:pPr>
        <w:pStyle w:val="Textbody"/>
        <w:widowControl/>
        <w:spacing w:after="150"/>
        <w:ind w:left="450"/>
      </w:pPr>
    </w:p>
    <w:p w:rsidR="004B043D" w:rsidRDefault="00BD0B09">
      <w:pPr>
        <w:pStyle w:val="Heading3"/>
        <w:widowControl/>
        <w:ind w:left="225"/>
      </w:pPr>
      <w:hyperlink r:id="rId30" w:history="1">
        <w:r>
          <w:rPr>
            <w:b w:val="0"/>
            <w:color w:val="000000"/>
          </w:rPr>
          <w:t>Lesson 9: Project - Multi-Page Websites</w:t>
        </w:r>
      </w:hyperlink>
    </w:p>
    <w:p w:rsidR="004B043D" w:rsidRDefault="00BD0B09">
      <w:pPr>
        <w:pStyle w:val="Textbody"/>
        <w:widowControl/>
        <w:numPr>
          <w:ilvl w:val="0"/>
          <w:numId w:val="6"/>
        </w:numPr>
        <w:spacing w:after="150"/>
        <w:ind w:left="450" w:firstLine="0"/>
      </w:pPr>
      <w:hyperlink r:id="rId31" w:history="1">
        <w:r>
          <w:rPr>
            <w:rStyle w:val="SourceText"/>
            <w:rFonts w:ascii="Times New Roman" w:hAnsi="Times New Roman"/>
            <w:color w:val="000000"/>
          </w:rPr>
          <w:t>&lt;a&gt;&lt;/a&gt;</w:t>
        </w:r>
      </w:hyperlink>
      <w:r>
        <w:rPr>
          <w:rStyle w:val="SourceText"/>
          <w:rFonts w:ascii="Times New Roman" w:hAnsi="Times New Roman"/>
          <w:color w:val="000000"/>
        </w:rPr>
        <w:t xml:space="preserve"> - hyperlink – used to connect one web page to another.  This is what y</w:t>
      </w:r>
      <w:r>
        <w:rPr>
          <w:rStyle w:val="SourceText"/>
          <w:rFonts w:ascii="Times New Roman" w:hAnsi="Times New Roman"/>
          <w:color w:val="000000"/>
        </w:rPr>
        <w:t>ou click on to change pages or link to somewhere else</w:t>
      </w:r>
    </w:p>
    <w:p w:rsidR="004B043D" w:rsidRDefault="00BD0B09">
      <w:pPr>
        <w:pStyle w:val="Textbody"/>
        <w:widowControl/>
        <w:spacing w:after="150"/>
        <w:ind w:left="450"/>
      </w:pPr>
      <w:r>
        <w:rPr>
          <w:noProof/>
          <w:lang w:eastAsia="en-US" w:bidi="ar-SA"/>
        </w:rPr>
        <w:drawing>
          <wp:anchor distT="0" distB="0" distL="114300" distR="114300" simplePos="0" relativeHeight="251658240" behindDoc="0" locked="0" layoutInCell="1" allowOverlap="1">
            <wp:simplePos x="0" y="0"/>
            <wp:positionH relativeFrom="column">
              <wp:align>center</wp:align>
            </wp:positionH>
            <wp:positionV relativeFrom="paragraph">
              <wp:align>top</wp:align>
            </wp:positionV>
            <wp:extent cx="3949202" cy="880201"/>
            <wp:effectExtent l="0" t="0" r="0" b="0"/>
            <wp:wrapTopAndBottom/>
            <wp:docPr id="6" name="graphic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lum bright="-50000"/>
                      <a:alphaModFix/>
                    </a:blip>
                    <a:srcRect/>
                    <a:stretch>
                      <a:fillRect/>
                    </a:stretch>
                  </pic:blipFill>
                  <pic:spPr>
                    <a:xfrm>
                      <a:off x="0" y="0"/>
                      <a:ext cx="3949202" cy="880201"/>
                    </a:xfrm>
                    <a:prstGeom prst="rect">
                      <a:avLst/>
                    </a:prstGeom>
                  </pic:spPr>
                </pic:pic>
              </a:graphicData>
            </a:graphic>
          </wp:anchor>
        </w:drawing>
      </w:r>
    </w:p>
    <w:p w:rsidR="004B043D" w:rsidRDefault="00BD0B09">
      <w:pPr>
        <w:pStyle w:val="Textbody"/>
        <w:widowControl/>
        <w:spacing w:after="150"/>
        <w:ind w:left="450"/>
      </w:pPr>
      <w:r>
        <w:rPr>
          <w:rStyle w:val="SourceText"/>
          <w:rFonts w:ascii="Times New Roman" w:hAnsi="Times New Roman"/>
          <w:color w:val="000000"/>
        </w:rPr>
        <w:t>Link Target is where you want to go to</w:t>
      </w:r>
      <w:r>
        <w:rPr>
          <w:rStyle w:val="SourceText"/>
          <w:rFonts w:ascii="Times New Roman" w:hAnsi="Times New Roman"/>
          <w:color w:val="000000"/>
        </w:rPr>
        <w:tab/>
      </w:r>
      <w:r>
        <w:rPr>
          <w:rStyle w:val="SourceText"/>
          <w:rFonts w:ascii="Times New Roman" w:hAnsi="Times New Roman"/>
          <w:color w:val="000000"/>
        </w:rPr>
        <w:tab/>
        <w:t>Link Text is what it will say on the website</w:t>
      </w:r>
    </w:p>
    <w:p w:rsidR="004B043D" w:rsidRDefault="00BD0B09">
      <w:pPr>
        <w:pStyle w:val="Textbody"/>
        <w:widowControl/>
        <w:spacing w:after="150"/>
        <w:ind w:left="450"/>
      </w:pPr>
      <w:r>
        <w:rPr>
          <w:rStyle w:val="SourceText"/>
          <w:rFonts w:ascii="Times New Roman" w:hAnsi="Times New Roman"/>
          <w:color w:val="000000"/>
        </w:rPr>
        <w:t xml:space="preserve">a-anchor </w:t>
      </w:r>
      <w:r>
        <w:rPr>
          <w:rStyle w:val="SourceText"/>
          <w:rFonts w:ascii="Times New Roman" w:hAnsi="Times New Roman"/>
          <w:color w:val="000000"/>
        </w:rPr>
        <w:tab/>
        <w:t>href-Hyperlink reference</w:t>
      </w:r>
    </w:p>
    <w:p w:rsidR="004B043D" w:rsidRDefault="004B043D">
      <w:pPr>
        <w:pStyle w:val="Textbody"/>
        <w:widowControl/>
        <w:numPr>
          <w:ilvl w:val="0"/>
          <w:numId w:val="7"/>
        </w:numPr>
        <w:spacing w:after="150"/>
        <w:rPr>
          <w:rFonts w:ascii="Verdana" w:hAnsi="Verdana"/>
          <w:color w:val="000000"/>
          <w:sz w:val="16"/>
          <w:szCs w:val="16"/>
        </w:rPr>
      </w:pPr>
    </w:p>
    <w:p w:rsidR="004B043D" w:rsidRDefault="00BD0B09">
      <w:pPr>
        <w:pStyle w:val="Textbody"/>
        <w:widowControl/>
        <w:ind w:left="225"/>
      </w:pPr>
      <w:hyperlink r:id="rId33" w:history="1">
        <w:r>
          <w:rPr>
            <w:color w:val="000000"/>
            <w:sz w:val="28"/>
            <w:szCs w:val="28"/>
          </w:rPr>
          <w:t>Lesson 9: Project - M</w:t>
        </w:r>
        <w:r>
          <w:rPr>
            <w:color w:val="000000"/>
            <w:sz w:val="28"/>
            <w:szCs w:val="28"/>
          </w:rPr>
          <w:t>ulti-Page Websites</w:t>
        </w:r>
      </w:hyperlink>
    </w:p>
    <w:p w:rsidR="004B043D" w:rsidRDefault="00BD0B09">
      <w:pPr>
        <w:pStyle w:val="Textbody"/>
        <w:widowControl/>
        <w:ind w:left="225"/>
        <w:rPr>
          <w:color w:val="000000"/>
        </w:rPr>
      </w:pPr>
      <w:r>
        <w:rPr>
          <w:color w:val="000000"/>
        </w:rPr>
        <w:t>&lt;footer&gt;typically contains:</w:t>
      </w:r>
    </w:p>
    <w:p w:rsidR="004B043D" w:rsidRDefault="00BD0B09">
      <w:pPr>
        <w:pStyle w:val="Textbody"/>
        <w:widowControl/>
        <w:spacing w:after="0"/>
        <w:ind w:firstLine="1057"/>
        <w:rPr>
          <w:color w:val="000000"/>
        </w:rPr>
      </w:pPr>
      <w:r>
        <w:rPr>
          <w:color w:val="000000"/>
        </w:rPr>
        <w:t>authorship information</w:t>
      </w:r>
    </w:p>
    <w:p w:rsidR="004B043D" w:rsidRDefault="00BD0B09">
      <w:pPr>
        <w:pStyle w:val="Textbody"/>
        <w:widowControl/>
        <w:spacing w:after="0"/>
        <w:ind w:firstLine="1057"/>
        <w:rPr>
          <w:color w:val="000000"/>
        </w:rPr>
      </w:pPr>
      <w:r>
        <w:rPr>
          <w:color w:val="000000"/>
        </w:rPr>
        <w:t>copyright information</w:t>
      </w:r>
    </w:p>
    <w:p w:rsidR="004B043D" w:rsidRDefault="00BD0B09">
      <w:pPr>
        <w:pStyle w:val="Textbody"/>
        <w:widowControl/>
        <w:spacing w:after="0"/>
        <w:ind w:firstLine="1057"/>
        <w:rPr>
          <w:color w:val="000000"/>
        </w:rPr>
      </w:pPr>
      <w:r>
        <w:rPr>
          <w:color w:val="000000"/>
        </w:rPr>
        <w:t>contact information</w:t>
      </w:r>
    </w:p>
    <w:p w:rsidR="004B043D" w:rsidRDefault="00BD0B09">
      <w:pPr>
        <w:pStyle w:val="Textbody"/>
        <w:widowControl/>
        <w:spacing w:after="0"/>
        <w:ind w:firstLine="1057"/>
        <w:rPr>
          <w:color w:val="000000"/>
        </w:rPr>
      </w:pPr>
      <w:r>
        <w:rPr>
          <w:color w:val="000000"/>
        </w:rPr>
        <w:t>sitemap</w:t>
      </w:r>
    </w:p>
    <w:p w:rsidR="004B043D" w:rsidRDefault="00BD0B09">
      <w:pPr>
        <w:pStyle w:val="Textbody"/>
        <w:widowControl/>
        <w:spacing w:after="0"/>
        <w:ind w:firstLine="1057"/>
        <w:rPr>
          <w:color w:val="000000"/>
        </w:rPr>
      </w:pPr>
      <w:r>
        <w:rPr>
          <w:color w:val="000000"/>
        </w:rPr>
        <w:t>back to top links</w:t>
      </w:r>
    </w:p>
    <w:p w:rsidR="004B043D" w:rsidRDefault="00BD0B09">
      <w:pPr>
        <w:pStyle w:val="Textbody"/>
        <w:widowControl/>
        <w:ind w:firstLine="1057"/>
        <w:rPr>
          <w:color w:val="000000"/>
        </w:rPr>
      </w:pPr>
      <w:r>
        <w:rPr>
          <w:color w:val="000000"/>
        </w:rPr>
        <w:t>related documents</w:t>
      </w:r>
    </w:p>
    <w:p w:rsidR="004B043D" w:rsidRDefault="004B043D">
      <w:pPr>
        <w:pStyle w:val="Textbody"/>
        <w:widowControl/>
        <w:ind w:left="534" w:hanging="330"/>
        <w:rPr>
          <w:i/>
          <w:iCs/>
          <w:color w:val="000000"/>
        </w:rPr>
      </w:pPr>
    </w:p>
    <w:p w:rsidR="004B043D" w:rsidRDefault="004B043D">
      <w:pPr>
        <w:pStyle w:val="Textbody"/>
        <w:widowControl/>
        <w:ind w:left="534" w:hanging="330"/>
        <w:rPr>
          <w:i/>
          <w:iCs/>
          <w:color w:val="000000"/>
        </w:rPr>
      </w:pPr>
    </w:p>
    <w:p w:rsidR="004B043D" w:rsidRDefault="00BD0B09">
      <w:pPr>
        <w:pStyle w:val="Textbody"/>
        <w:widowControl/>
        <w:ind w:left="534" w:hanging="330"/>
        <w:rPr>
          <w:i/>
          <w:iCs/>
          <w:color w:val="000000"/>
        </w:rPr>
      </w:pPr>
      <w:r>
        <w:rPr>
          <w:i/>
          <w:iCs/>
          <w:color w:val="000000"/>
        </w:rPr>
        <w:t xml:space="preserve">**Instructor Note – Before students share web pages, they should complete the CSS lessons to </w:t>
      </w:r>
      <w:r>
        <w:rPr>
          <w:i/>
          <w:iCs/>
          <w:color w:val="000000"/>
        </w:rPr>
        <w:t>refine the look of the pages**</w:t>
      </w:r>
    </w:p>
    <w:p w:rsidR="004B043D" w:rsidRDefault="004B043D">
      <w:pPr>
        <w:pStyle w:val="Textbody"/>
        <w:widowControl/>
        <w:ind w:left="534" w:hanging="330"/>
        <w:rPr>
          <w:i/>
          <w:iCs/>
          <w:color w:val="000000"/>
        </w:rPr>
      </w:pPr>
    </w:p>
    <w:p w:rsidR="004B043D" w:rsidRDefault="004B043D">
      <w:pPr>
        <w:pStyle w:val="Textbody"/>
        <w:pageBreakBefore/>
        <w:widowControl/>
        <w:ind w:left="534" w:hanging="330"/>
        <w:rPr>
          <w:i/>
          <w:iCs/>
          <w:color w:val="000000"/>
        </w:rPr>
      </w:pPr>
    </w:p>
    <w:p w:rsidR="004B043D" w:rsidRDefault="00BD0B09">
      <w:pPr>
        <w:pStyle w:val="Textbody"/>
        <w:widowControl/>
        <w:spacing w:after="150"/>
        <w:ind w:left="450" w:hanging="227"/>
      </w:pPr>
      <w:r>
        <w:rPr>
          <w:rStyle w:val="SourceText"/>
          <w:rFonts w:ascii="Times New Roman" w:hAnsi="Times New Roman"/>
          <w:color w:val="000000"/>
        </w:rPr>
        <w:t>**Technical notes concerning the tags Head and Header**</w:t>
      </w:r>
    </w:p>
    <w:p w:rsidR="004B043D" w:rsidRDefault="00BD0B09">
      <w:pPr>
        <w:pStyle w:val="Textbody"/>
        <w:widowControl/>
        <w:spacing w:after="150"/>
        <w:ind w:left="450" w:hanging="227"/>
      </w:pPr>
      <w:r>
        <w:rPr>
          <w:rStyle w:val="SourceText"/>
          <w:rFonts w:ascii="Times New Roman" w:hAnsi="Times New Roman"/>
          <w:color w:val="000000"/>
        </w:rPr>
        <w:t>The tag “head” is used in this course to define headers.  That is not the typical use of the tag. This tag is meant to contain data to be read by the computer.</w:t>
      </w:r>
    </w:p>
    <w:p w:rsidR="004B043D" w:rsidRDefault="00BD0B09">
      <w:pPr>
        <w:pStyle w:val="Textbody"/>
        <w:widowControl/>
        <w:spacing w:after="150"/>
        <w:ind w:left="450" w:hanging="227"/>
      </w:pPr>
      <w:r>
        <w:rPr>
          <w:rStyle w:val="SourceText"/>
          <w:rFonts w:ascii="Times New Roman" w:hAnsi="Times New Roman"/>
          <w:color w:val="000000"/>
        </w:rPr>
        <w:t>A heade</w:t>
      </w:r>
      <w:r>
        <w:rPr>
          <w:rStyle w:val="SourceText"/>
          <w:rFonts w:ascii="Times New Roman" w:hAnsi="Times New Roman"/>
          <w:color w:val="000000"/>
        </w:rPr>
        <w:t>r is information that is contained on multiple pages of a website such as navigation links.  It's tag is “header”</w:t>
      </w:r>
    </w:p>
    <w:p w:rsidR="004B043D" w:rsidRDefault="00BD0B09">
      <w:pPr>
        <w:pStyle w:val="Textbody"/>
        <w:widowControl/>
        <w:spacing w:after="150"/>
        <w:ind w:left="450" w:hanging="227"/>
      </w:pPr>
      <w:r>
        <w:rPr>
          <w:rStyle w:val="SourceText"/>
          <w:rFonts w:ascii="Times New Roman" w:hAnsi="Times New Roman"/>
          <w:color w:val="000000"/>
        </w:rPr>
        <w:t xml:space="preserve">See the following information from </w:t>
      </w:r>
      <w:r>
        <w:rPr>
          <w:rStyle w:val="SourceText"/>
          <w:rFonts w:ascii="Times New Roman" w:hAnsi="Times New Roman"/>
          <w:color w:val="000000"/>
        </w:rPr>
        <w:t>https://www.w3schools.com/tags</w:t>
      </w:r>
    </w:p>
    <w:p w:rsidR="004B043D" w:rsidRDefault="00BD0B09">
      <w:pPr>
        <w:pStyle w:val="Textbody"/>
        <w:widowControl/>
        <w:spacing w:after="150"/>
        <w:ind w:left="1114"/>
      </w:pPr>
      <w:r>
        <w:rPr>
          <w:rStyle w:val="SourceText"/>
          <w:rFonts w:ascii="Times New Roman" w:hAnsi="Times New Roman"/>
          <w:color w:val="000000"/>
        </w:rPr>
        <w:t>The following elements can go inside the &lt;head&gt; element:</w:t>
      </w:r>
    </w:p>
    <w:p w:rsidR="004B043D" w:rsidRDefault="00BD0B09">
      <w:pPr>
        <w:pStyle w:val="Textbody"/>
        <w:widowControl/>
        <w:numPr>
          <w:ilvl w:val="0"/>
          <w:numId w:val="8"/>
        </w:numPr>
        <w:spacing w:after="0"/>
        <w:ind w:left="0" w:firstLine="1091"/>
      </w:pPr>
      <w:hyperlink r:id="rId34" w:history="1">
        <w:r>
          <w:t>&lt;title&gt;</w:t>
        </w:r>
      </w:hyperlink>
      <w:r>
        <w:rPr>
          <w:color w:val="000000"/>
        </w:rPr>
        <w:t xml:space="preserve"> </w:t>
      </w:r>
      <w:r>
        <w:rPr>
          <w:color w:val="000000"/>
        </w:rPr>
        <w:t>(this element is required in an HTML document)</w:t>
      </w:r>
    </w:p>
    <w:p w:rsidR="004B043D" w:rsidRDefault="00BD0B09">
      <w:pPr>
        <w:pStyle w:val="Textbody"/>
        <w:widowControl/>
        <w:numPr>
          <w:ilvl w:val="0"/>
          <w:numId w:val="8"/>
        </w:numPr>
        <w:spacing w:after="0"/>
        <w:ind w:left="0" w:firstLine="1091"/>
      </w:pPr>
      <w:hyperlink r:id="rId35" w:history="1">
        <w:r>
          <w:rPr>
            <w:color w:val="000000"/>
          </w:rPr>
          <w:t>&lt;style&gt;</w:t>
        </w:r>
      </w:hyperlink>
    </w:p>
    <w:p w:rsidR="004B043D" w:rsidRDefault="00BD0B09">
      <w:pPr>
        <w:pStyle w:val="Textbody"/>
        <w:widowControl/>
        <w:numPr>
          <w:ilvl w:val="0"/>
          <w:numId w:val="8"/>
        </w:numPr>
        <w:spacing w:after="0"/>
        <w:ind w:left="0" w:firstLine="1091"/>
      </w:pPr>
      <w:hyperlink r:id="rId36" w:history="1">
        <w:r>
          <w:rPr>
            <w:color w:val="000000"/>
          </w:rPr>
          <w:t>&lt;base&gt;</w:t>
        </w:r>
      </w:hyperlink>
    </w:p>
    <w:p w:rsidR="004B043D" w:rsidRDefault="00BD0B09">
      <w:pPr>
        <w:pStyle w:val="Textbody"/>
        <w:widowControl/>
        <w:numPr>
          <w:ilvl w:val="0"/>
          <w:numId w:val="8"/>
        </w:numPr>
        <w:spacing w:after="0"/>
        <w:ind w:left="0" w:firstLine="1091"/>
      </w:pPr>
      <w:hyperlink r:id="rId37" w:history="1">
        <w:r>
          <w:rPr>
            <w:color w:val="000000"/>
          </w:rPr>
          <w:t>&lt;link&gt;</w:t>
        </w:r>
      </w:hyperlink>
    </w:p>
    <w:p w:rsidR="004B043D" w:rsidRDefault="00BD0B09">
      <w:pPr>
        <w:pStyle w:val="Textbody"/>
        <w:widowControl/>
        <w:numPr>
          <w:ilvl w:val="0"/>
          <w:numId w:val="8"/>
        </w:numPr>
        <w:spacing w:after="0"/>
        <w:ind w:left="0" w:firstLine="1091"/>
      </w:pPr>
      <w:hyperlink r:id="rId38" w:history="1">
        <w:r>
          <w:rPr>
            <w:color w:val="000000"/>
          </w:rPr>
          <w:t>&lt;meta&gt;</w:t>
        </w:r>
      </w:hyperlink>
    </w:p>
    <w:p w:rsidR="004B043D" w:rsidRDefault="00BD0B09">
      <w:pPr>
        <w:pStyle w:val="Textbody"/>
        <w:widowControl/>
        <w:numPr>
          <w:ilvl w:val="0"/>
          <w:numId w:val="8"/>
        </w:numPr>
        <w:spacing w:after="0"/>
        <w:ind w:left="0" w:firstLine="1091"/>
      </w:pPr>
      <w:hyperlink r:id="rId39" w:history="1">
        <w:r>
          <w:rPr>
            <w:color w:val="000000"/>
          </w:rPr>
          <w:t>&lt;script&gt;</w:t>
        </w:r>
      </w:hyperlink>
    </w:p>
    <w:p w:rsidR="004B043D" w:rsidRDefault="00BD0B09">
      <w:pPr>
        <w:pStyle w:val="Textbody"/>
        <w:widowControl/>
        <w:numPr>
          <w:ilvl w:val="0"/>
          <w:numId w:val="8"/>
        </w:numPr>
        <w:spacing w:after="150"/>
        <w:ind w:left="0" w:firstLine="1091"/>
      </w:pPr>
      <w:hyperlink r:id="rId40" w:history="1">
        <w:r>
          <w:rPr>
            <w:rStyle w:val="SourceText"/>
            <w:rFonts w:ascii="Times New Roman" w:hAnsi="Times New Roman"/>
            <w:color w:val="000000"/>
          </w:rPr>
          <w:t>&lt;noscript&gt;</w:t>
        </w:r>
      </w:hyperlink>
    </w:p>
    <w:p w:rsidR="004B043D" w:rsidRDefault="00BD0B09">
      <w:pPr>
        <w:pStyle w:val="Textbody"/>
        <w:widowControl/>
        <w:spacing w:after="150"/>
      </w:pPr>
      <w:r>
        <w:rPr>
          <w:rStyle w:val="SourceText"/>
          <w:rFonts w:ascii="Times New Roman" w:hAnsi="Times New Roman"/>
          <w:color w:val="000000"/>
        </w:rPr>
        <w:tab/>
      </w:r>
      <w:r>
        <w:rPr>
          <w:rStyle w:val="SourceText"/>
          <w:rFonts w:ascii="Times New Roman" w:hAnsi="Times New Roman"/>
          <w:color w:val="000000"/>
        </w:rPr>
        <w:tab/>
        <w:t>&lt;header&gt;</w:t>
      </w:r>
    </w:p>
    <w:p w:rsidR="004B043D" w:rsidRDefault="00BD0B09">
      <w:pPr>
        <w:pStyle w:val="Textbody"/>
        <w:widowControl/>
        <w:numPr>
          <w:ilvl w:val="0"/>
          <w:numId w:val="8"/>
        </w:numPr>
        <w:spacing w:after="150"/>
        <w:ind w:left="0" w:firstLine="1159"/>
      </w:pPr>
      <w:r>
        <w:rPr>
          <w:rStyle w:val="SourceText"/>
          <w:rFonts w:ascii="Times New Roman" w:hAnsi="Times New Roman"/>
          <w:color w:val="000000"/>
        </w:rPr>
        <w:t>A &lt;header&gt;</w:t>
      </w:r>
      <w:r>
        <w:rPr>
          <w:rStyle w:val="SourceText"/>
          <w:rFonts w:ascii="Times New Roman" w:hAnsi="Times New Roman"/>
          <w:color w:val="000000"/>
        </w:rPr>
        <w:t xml:space="preserve"> element typically contains:</w:t>
      </w:r>
    </w:p>
    <w:p w:rsidR="004B043D" w:rsidRDefault="00BD0B09">
      <w:pPr>
        <w:pStyle w:val="Textbody"/>
        <w:widowControl/>
        <w:numPr>
          <w:ilvl w:val="0"/>
          <w:numId w:val="8"/>
        </w:numPr>
        <w:spacing w:after="0"/>
        <w:ind w:left="0" w:firstLine="1159"/>
        <w:rPr>
          <w:color w:val="000000"/>
        </w:rPr>
      </w:pPr>
      <w:r>
        <w:rPr>
          <w:color w:val="000000"/>
        </w:rPr>
        <w:t>one or more heading elements (&lt;h1&gt; - &lt;h6&gt;)</w:t>
      </w:r>
    </w:p>
    <w:p w:rsidR="004B043D" w:rsidRDefault="00BD0B09">
      <w:pPr>
        <w:pStyle w:val="Textbody"/>
        <w:widowControl/>
        <w:numPr>
          <w:ilvl w:val="0"/>
          <w:numId w:val="8"/>
        </w:numPr>
        <w:spacing w:after="0"/>
        <w:ind w:left="0" w:firstLine="1159"/>
        <w:rPr>
          <w:color w:val="000000"/>
        </w:rPr>
      </w:pPr>
      <w:r>
        <w:rPr>
          <w:color w:val="000000"/>
        </w:rPr>
        <w:t>logo or icon</w:t>
      </w:r>
    </w:p>
    <w:p w:rsidR="004B043D" w:rsidRDefault="00BD0B09">
      <w:pPr>
        <w:pStyle w:val="Textbody"/>
        <w:widowControl/>
        <w:numPr>
          <w:ilvl w:val="0"/>
          <w:numId w:val="8"/>
        </w:numPr>
        <w:spacing w:after="0"/>
        <w:ind w:left="0" w:firstLine="1159"/>
      </w:pPr>
      <w:r>
        <w:rPr>
          <w:rStyle w:val="SourceText"/>
          <w:rFonts w:ascii="Times New Roman" w:hAnsi="Times New Roman"/>
          <w:color w:val="000000"/>
        </w:rPr>
        <w:t>authorship information</w:t>
      </w:r>
    </w:p>
    <w:p w:rsidR="004B043D" w:rsidRDefault="004B043D">
      <w:pPr>
        <w:pStyle w:val="Textbody"/>
        <w:widowControl/>
        <w:spacing w:after="150"/>
        <w:ind w:left="450"/>
      </w:pPr>
    </w:p>
    <w:p w:rsidR="004B043D" w:rsidRDefault="004B043D">
      <w:pPr>
        <w:pStyle w:val="Standard"/>
        <w:rPr>
          <w:rFonts w:ascii="Verdana" w:hAnsi="Verdana"/>
          <w:color w:val="000000"/>
        </w:rPr>
      </w:pPr>
    </w:p>
    <w:sectPr w:rsidR="004B043D">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B09" w:rsidRDefault="00BD0B09">
      <w:r>
        <w:separator/>
      </w:r>
    </w:p>
  </w:endnote>
  <w:endnote w:type="continuationSeparator" w:id="0">
    <w:p w:rsidR="00BD0B09" w:rsidRDefault="00BD0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Times New Roman"/>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ourier New">
    <w:panose1 w:val="02070309020205020404"/>
    <w:charset w:val="00"/>
    <w:family w:val="modern"/>
    <w:pitch w:val="fixed"/>
    <w:sig w:usb0="E0002E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B09" w:rsidRDefault="00BD0B09">
      <w:r>
        <w:rPr>
          <w:color w:val="000000"/>
        </w:rPr>
        <w:separator/>
      </w:r>
    </w:p>
  </w:footnote>
  <w:footnote w:type="continuationSeparator" w:id="0">
    <w:p w:rsidR="00BD0B09" w:rsidRDefault="00BD0B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72518"/>
    <w:multiLevelType w:val="multilevel"/>
    <w:tmpl w:val="68608C7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 w15:restartNumberingAfterBreak="0">
    <w:nsid w:val="330B5A69"/>
    <w:multiLevelType w:val="multilevel"/>
    <w:tmpl w:val="7318D1E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 w15:restartNumberingAfterBreak="0">
    <w:nsid w:val="331C770E"/>
    <w:multiLevelType w:val="multilevel"/>
    <w:tmpl w:val="31D66412"/>
    <w:lvl w:ilvl="0">
      <w:numFmt w:val="bullet"/>
      <w:lvlText w:val="•"/>
      <w:lvlJc w:val="left"/>
      <w:pPr>
        <w:ind w:left="1170" w:hanging="360"/>
      </w:pPr>
      <w:rPr>
        <w:rFonts w:ascii="OpenSymbol" w:eastAsia="OpenSymbol" w:hAnsi="OpenSymbol" w:cs="OpenSymbol"/>
      </w:rPr>
    </w:lvl>
    <w:lvl w:ilvl="1">
      <w:numFmt w:val="bullet"/>
      <w:lvlText w:val="◦"/>
      <w:lvlJc w:val="left"/>
      <w:pPr>
        <w:ind w:left="1530" w:hanging="360"/>
      </w:pPr>
      <w:rPr>
        <w:rFonts w:ascii="OpenSymbol" w:eastAsia="OpenSymbol" w:hAnsi="OpenSymbol" w:cs="OpenSymbol"/>
      </w:rPr>
    </w:lvl>
    <w:lvl w:ilvl="2">
      <w:numFmt w:val="bullet"/>
      <w:lvlText w:val="▪"/>
      <w:lvlJc w:val="left"/>
      <w:pPr>
        <w:ind w:left="1890" w:hanging="360"/>
      </w:pPr>
      <w:rPr>
        <w:rFonts w:ascii="OpenSymbol" w:eastAsia="OpenSymbol" w:hAnsi="OpenSymbol" w:cs="OpenSymbol"/>
      </w:rPr>
    </w:lvl>
    <w:lvl w:ilvl="3">
      <w:numFmt w:val="bullet"/>
      <w:lvlText w:val="•"/>
      <w:lvlJc w:val="left"/>
      <w:pPr>
        <w:ind w:left="2250" w:hanging="360"/>
      </w:pPr>
      <w:rPr>
        <w:rFonts w:ascii="OpenSymbol" w:eastAsia="OpenSymbol" w:hAnsi="OpenSymbol" w:cs="OpenSymbol"/>
      </w:rPr>
    </w:lvl>
    <w:lvl w:ilvl="4">
      <w:numFmt w:val="bullet"/>
      <w:lvlText w:val="◦"/>
      <w:lvlJc w:val="left"/>
      <w:pPr>
        <w:ind w:left="2610" w:hanging="360"/>
      </w:pPr>
      <w:rPr>
        <w:rFonts w:ascii="OpenSymbol" w:eastAsia="OpenSymbol" w:hAnsi="OpenSymbol" w:cs="OpenSymbol"/>
      </w:rPr>
    </w:lvl>
    <w:lvl w:ilvl="5">
      <w:numFmt w:val="bullet"/>
      <w:lvlText w:val="▪"/>
      <w:lvlJc w:val="left"/>
      <w:pPr>
        <w:ind w:left="2970" w:hanging="360"/>
      </w:pPr>
      <w:rPr>
        <w:rFonts w:ascii="OpenSymbol" w:eastAsia="OpenSymbol" w:hAnsi="OpenSymbol" w:cs="OpenSymbol"/>
      </w:rPr>
    </w:lvl>
    <w:lvl w:ilvl="6">
      <w:numFmt w:val="bullet"/>
      <w:lvlText w:val="•"/>
      <w:lvlJc w:val="left"/>
      <w:pPr>
        <w:ind w:left="3330" w:hanging="360"/>
      </w:pPr>
      <w:rPr>
        <w:rFonts w:ascii="OpenSymbol" w:eastAsia="OpenSymbol" w:hAnsi="OpenSymbol" w:cs="OpenSymbol"/>
      </w:rPr>
    </w:lvl>
    <w:lvl w:ilvl="7">
      <w:numFmt w:val="bullet"/>
      <w:lvlText w:val="◦"/>
      <w:lvlJc w:val="left"/>
      <w:pPr>
        <w:ind w:left="3690" w:hanging="360"/>
      </w:pPr>
      <w:rPr>
        <w:rFonts w:ascii="OpenSymbol" w:eastAsia="OpenSymbol" w:hAnsi="OpenSymbol" w:cs="OpenSymbol"/>
      </w:rPr>
    </w:lvl>
    <w:lvl w:ilvl="8">
      <w:numFmt w:val="bullet"/>
      <w:lvlText w:val="▪"/>
      <w:lvlJc w:val="left"/>
      <w:pPr>
        <w:ind w:left="4050" w:hanging="360"/>
      </w:pPr>
      <w:rPr>
        <w:rFonts w:ascii="OpenSymbol" w:eastAsia="OpenSymbol" w:hAnsi="OpenSymbol" w:cs="OpenSymbol"/>
      </w:rPr>
    </w:lvl>
  </w:abstractNum>
  <w:abstractNum w:abstractNumId="3" w15:restartNumberingAfterBreak="0">
    <w:nsid w:val="400C49A9"/>
    <w:multiLevelType w:val="multilevel"/>
    <w:tmpl w:val="4642A9E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 w15:restartNumberingAfterBreak="0">
    <w:nsid w:val="43BB23EE"/>
    <w:multiLevelType w:val="multilevel"/>
    <w:tmpl w:val="4BAE9FC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5" w15:restartNumberingAfterBreak="0">
    <w:nsid w:val="49DB1BF4"/>
    <w:multiLevelType w:val="multilevel"/>
    <w:tmpl w:val="3B9ACBC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15:restartNumberingAfterBreak="0">
    <w:nsid w:val="4CBE4B25"/>
    <w:multiLevelType w:val="multilevel"/>
    <w:tmpl w:val="07B6220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7" w15:restartNumberingAfterBreak="0">
    <w:nsid w:val="7E12535F"/>
    <w:multiLevelType w:val="multilevel"/>
    <w:tmpl w:val="5ADC15F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abstractNumId w:val="0"/>
  </w:num>
  <w:num w:numId="2">
    <w:abstractNumId w:val="4"/>
  </w:num>
  <w:num w:numId="3">
    <w:abstractNumId w:val="1"/>
  </w:num>
  <w:num w:numId="4">
    <w:abstractNumId w:val="7"/>
  </w:num>
  <w:num w:numId="5">
    <w:abstractNumId w:val="5"/>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4B043D"/>
    <w:rsid w:val="002B5232"/>
    <w:rsid w:val="004B043D"/>
    <w:rsid w:val="00BD0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58705D-EC87-4F11-B95F-93CE11C04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Ari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Heading"/>
    <w:next w:val="Textbody"/>
    <w:pPr>
      <w:outlineLvl w:val="1"/>
    </w:pPr>
    <w:rPr>
      <w:rFonts w:ascii="Times New Roman" w:eastAsia="SimSun" w:hAnsi="Times New Roman"/>
      <w:b/>
      <w:bCs/>
      <w:sz w:val="36"/>
      <w:szCs w:val="36"/>
    </w:rPr>
  </w:style>
  <w:style w:type="paragraph" w:styleId="Heading3">
    <w:name w:val="heading 3"/>
    <w:basedOn w:val="Heading"/>
    <w:next w:val="Textbody"/>
    <w:pPr>
      <w:outlineLvl w:val="2"/>
    </w:pPr>
    <w:rPr>
      <w:rFonts w:ascii="Times New Roman" w:eastAsia="SimSu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SourceText">
    <w:name w:val="Source Text"/>
    <w:rPr>
      <w:rFonts w:ascii="Courier New" w:eastAsia="NSimSun" w:hAnsi="Courier New" w:cs="Courier New"/>
    </w:rPr>
  </w:style>
  <w:style w:type="character" w:customStyle="1" w:styleId="StrongEmphasis">
    <w:name w:val="Strong Emphasis"/>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curriculum.code.org/csd/unit2/3/" TargetMode="External"/><Relationship Id="rId13" Type="http://schemas.openxmlformats.org/officeDocument/2006/relationships/hyperlink" Target="https://docs.code.org/weblab/head/" TargetMode="External"/><Relationship Id="rId18" Type="http://schemas.openxmlformats.org/officeDocument/2006/relationships/hyperlink" Target="https://docs.code.org/weblab/li/" TargetMode="External"/><Relationship Id="rId26" Type="http://schemas.openxmlformats.org/officeDocument/2006/relationships/image" Target="media/image5.png"/><Relationship Id="rId39" Type="http://schemas.openxmlformats.org/officeDocument/2006/relationships/hyperlink" Target="https://www.w3schools.com/tags/tag_script.asp" TargetMode="External"/><Relationship Id="rId3" Type="http://schemas.openxmlformats.org/officeDocument/2006/relationships/settings" Target="settings.xml"/><Relationship Id="rId21" Type="http://schemas.openxmlformats.org/officeDocument/2006/relationships/hyperlink" Target="https://docs.code.org/weblab/img/" TargetMode="External"/><Relationship Id="rId34" Type="http://schemas.openxmlformats.org/officeDocument/2006/relationships/hyperlink" Target="https://www.w3schools.com/tags/tag_title.asp" TargetMode="External"/><Relationship Id="rId42" Type="http://schemas.openxmlformats.org/officeDocument/2006/relationships/theme" Target="theme/theme1.xml"/><Relationship Id="rId7" Type="http://schemas.openxmlformats.org/officeDocument/2006/relationships/hyperlink" Target="https://curriculum.code.org/csd/unit2/" TargetMode="External"/><Relationship Id="rId12" Type="http://schemas.openxmlformats.org/officeDocument/2006/relationships/hyperlink" Target="https://docs.code.org/weblab/body/" TargetMode="External"/><Relationship Id="rId17" Type="http://schemas.openxmlformats.org/officeDocument/2006/relationships/hyperlink" Target="https://docs.code.org/weblab/ul/" TargetMode="External"/><Relationship Id="rId25" Type="http://schemas.openxmlformats.org/officeDocument/2006/relationships/image" Target="media/image4.png"/><Relationship Id="rId33" Type="http://schemas.openxmlformats.org/officeDocument/2006/relationships/hyperlink" Target="https://curriculum.code.org/csd/unit2/9/" TargetMode="External"/><Relationship Id="rId38" Type="http://schemas.openxmlformats.org/officeDocument/2006/relationships/hyperlink" Target="https://www.w3schools.com/tags/tag_meta.asp" TargetMode="External"/><Relationship Id="rId2" Type="http://schemas.openxmlformats.org/officeDocument/2006/relationships/styles" Target="styles.xml"/><Relationship Id="rId16" Type="http://schemas.openxmlformats.org/officeDocument/2006/relationships/hyperlink" Target="https://curriculum.code.org/csd/unit2/6/" TargetMode="External"/><Relationship Id="rId20" Type="http://schemas.openxmlformats.org/officeDocument/2006/relationships/hyperlink" Target="https://curriculum.code.org/csd/unit2/7/" TargetMode="External"/><Relationship Id="rId29" Type="http://schemas.openxmlformats.org/officeDocument/2006/relationships/hyperlink" Target="https://docs.code.org/weblab/comment/"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code.org/weblab/P/" TargetMode="External"/><Relationship Id="rId24" Type="http://schemas.openxmlformats.org/officeDocument/2006/relationships/image" Target="media/image3.png"/><Relationship Id="rId32" Type="http://schemas.openxmlformats.org/officeDocument/2006/relationships/image" Target="media/image6.png"/><Relationship Id="rId37" Type="http://schemas.openxmlformats.org/officeDocument/2006/relationships/hyperlink" Target="https://www.w3schools.com/tags/tag_link.asp" TargetMode="External"/><Relationship Id="rId40" Type="http://schemas.openxmlformats.org/officeDocument/2006/relationships/hyperlink" Target="https://www.w3schools.com/tags/tag_noscript.asp" TargetMode="External"/><Relationship Id="rId5" Type="http://schemas.openxmlformats.org/officeDocument/2006/relationships/footnotes" Target="footnotes.xml"/><Relationship Id="rId15" Type="http://schemas.openxmlformats.org/officeDocument/2006/relationships/hyperlink" Target="https://docs.code.org/weblab/h/" TargetMode="External"/><Relationship Id="rId23" Type="http://schemas.openxmlformats.org/officeDocument/2006/relationships/image" Target="media/image2.png"/><Relationship Id="rId28" Type="http://schemas.openxmlformats.org/officeDocument/2006/relationships/hyperlink" Target="https://curriculum.code.org/csd/unit2/8/" TargetMode="External"/><Relationship Id="rId36" Type="http://schemas.openxmlformats.org/officeDocument/2006/relationships/hyperlink" Target="https://www.w3schools.com/tags/tag_base.asp" TargetMode="External"/><Relationship Id="rId10" Type="http://schemas.openxmlformats.org/officeDocument/2006/relationships/hyperlink" Target="https://docs.code.org/weblab/doctype/" TargetMode="External"/><Relationship Id="rId19" Type="http://schemas.openxmlformats.org/officeDocument/2006/relationships/hyperlink" Target="https://docs.code.org/weblab/ol/" TargetMode="External"/><Relationship Id="rId31" Type="http://schemas.openxmlformats.org/officeDocument/2006/relationships/hyperlink" Target="https://docs.code.org/weblab/A/" TargetMode="External"/><Relationship Id="rId4" Type="http://schemas.openxmlformats.org/officeDocument/2006/relationships/webSettings" Target="webSettings.xml"/><Relationship Id="rId9" Type="http://schemas.openxmlformats.org/officeDocument/2006/relationships/hyperlink" Target="https://docs.code.org/weblab/html/" TargetMode="External"/><Relationship Id="rId14" Type="http://schemas.openxmlformats.org/officeDocument/2006/relationships/hyperlink" Target="https://curriculum.code.org/csd/unit2/4/" TargetMode="External"/><Relationship Id="rId22" Type="http://schemas.openxmlformats.org/officeDocument/2006/relationships/image" Target="media/image1.png"/><Relationship Id="rId27" Type="http://schemas.openxmlformats.org/officeDocument/2006/relationships/hyperlink" Target="https://curriculum.code.org/csd/unit2/8/" TargetMode="External"/><Relationship Id="rId30" Type="http://schemas.openxmlformats.org/officeDocument/2006/relationships/hyperlink" Target="https://curriculum.code.org/csd/unit2/9/" TargetMode="External"/><Relationship Id="rId35" Type="http://schemas.openxmlformats.org/officeDocument/2006/relationships/hyperlink" Target="https://www.w3schools.com/tags/tag_styl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Neville</dc:creator>
  <cp:lastModifiedBy>Diane L. Neville</cp:lastModifiedBy>
  <cp:revision>2</cp:revision>
  <dcterms:created xsi:type="dcterms:W3CDTF">2017-07-09T04:10:00Z</dcterms:created>
  <dcterms:modified xsi:type="dcterms:W3CDTF">2017-07-09T04:10:00Z</dcterms:modified>
</cp:coreProperties>
</file>